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60D715" w14:textId="063045AF" w:rsidR="003E317D" w:rsidRDefault="00362FDA">
      <w:pPr>
        <w:rPr>
          <w:b/>
          <w:sz w:val="32"/>
          <w:szCs w:val="32"/>
          <w:u w:val="single"/>
          <w:lang w:val="fr-FR"/>
        </w:rPr>
      </w:pPr>
      <w:r>
        <w:rPr>
          <w:b/>
          <w:sz w:val="32"/>
          <w:szCs w:val="32"/>
          <w:u w:val="single"/>
          <w:lang w:val="fr-FR"/>
        </w:rPr>
        <w:t>4A. Les organisations h</w:t>
      </w:r>
      <w:r w:rsidR="00DD31FF" w:rsidRPr="00D85470">
        <w:rPr>
          <w:b/>
          <w:sz w:val="32"/>
          <w:szCs w:val="32"/>
          <w:u w:val="single"/>
          <w:lang w:val="fr-FR"/>
        </w:rPr>
        <w:t>umanitaires qui travaillent dans la zone</w:t>
      </w:r>
      <w:r w:rsidR="00C609F2">
        <w:rPr>
          <w:rStyle w:val="FootnoteReference"/>
          <w:b/>
          <w:sz w:val="32"/>
          <w:szCs w:val="32"/>
          <w:u w:val="single"/>
          <w:lang w:val="fr-FR"/>
        </w:rPr>
        <w:footnoteReference w:id="1"/>
      </w:r>
    </w:p>
    <w:p w14:paraId="2C282DA7" w14:textId="77777777" w:rsidR="001B58C6" w:rsidRPr="001B58C6" w:rsidRDefault="001B58C6">
      <w:pPr>
        <w:rPr>
          <w:b/>
          <w:lang w:val="fr-FR"/>
        </w:rPr>
      </w:pPr>
      <w:r>
        <w:rPr>
          <w:b/>
          <w:lang w:val="fr-FR"/>
        </w:rPr>
        <w:t>Préparation</w:t>
      </w:r>
    </w:p>
    <w:p w14:paraId="1C6C1E29" w14:textId="77777777" w:rsidR="001B58C6" w:rsidRPr="001B58C6" w:rsidRDefault="001B58C6">
      <w:pPr>
        <w:rPr>
          <w:i/>
          <w:lang w:val="fr-FR"/>
        </w:rPr>
      </w:pPr>
      <w:r>
        <w:rPr>
          <w:lang w:val="fr-FR"/>
        </w:rPr>
        <w:t>Organiser les réunions avec les organisations humanitaires que vous avez identifiées pendant la planification du travail sur terrain (</w:t>
      </w:r>
      <w:r>
        <w:rPr>
          <w:i/>
          <w:lang w:val="fr-FR"/>
        </w:rPr>
        <w:t>voir Fiche 1A).</w:t>
      </w:r>
    </w:p>
    <w:tbl>
      <w:tblPr>
        <w:tblStyle w:val="TableGrid"/>
        <w:tblpPr w:leftFromText="180" w:rightFromText="180" w:vertAnchor="text" w:horzAnchor="margin" w:tblpY="167"/>
        <w:tblW w:w="0" w:type="auto"/>
        <w:tblLook w:val="04A0" w:firstRow="1" w:lastRow="0" w:firstColumn="1" w:lastColumn="0" w:noHBand="0" w:noVBand="1"/>
      </w:tblPr>
      <w:tblGrid>
        <w:gridCol w:w="2507"/>
        <w:gridCol w:w="6510"/>
      </w:tblGrid>
      <w:tr w:rsidR="00DD31FF" w14:paraId="3B8F9121" w14:textId="77777777" w:rsidTr="00DD31FF">
        <w:tc>
          <w:tcPr>
            <w:tcW w:w="2547" w:type="dxa"/>
          </w:tcPr>
          <w:p w14:paraId="7ACDD119" w14:textId="7F38F616" w:rsidR="00DD31FF" w:rsidRPr="00DD31FF" w:rsidRDefault="00DD31FF" w:rsidP="00DD31FF">
            <w:pPr>
              <w:jc w:val="right"/>
              <w:rPr>
                <w:b/>
                <w:lang w:val="fr-FR"/>
              </w:rPr>
            </w:pPr>
            <w:r>
              <w:rPr>
                <w:b/>
                <w:lang w:val="fr-FR"/>
              </w:rPr>
              <w:t>Organisation :</w:t>
            </w:r>
          </w:p>
        </w:tc>
        <w:tc>
          <w:tcPr>
            <w:tcW w:w="6803" w:type="dxa"/>
          </w:tcPr>
          <w:p w14:paraId="44DBB3DA" w14:textId="77777777" w:rsidR="00DD31FF" w:rsidRDefault="00DD31FF" w:rsidP="00DD31FF">
            <w:pPr>
              <w:rPr>
                <w:i/>
                <w:lang w:val="fr-FR"/>
              </w:rPr>
            </w:pPr>
          </w:p>
        </w:tc>
      </w:tr>
      <w:tr w:rsidR="00DD31FF" w14:paraId="5D124D90" w14:textId="77777777" w:rsidTr="00DD31FF">
        <w:tc>
          <w:tcPr>
            <w:tcW w:w="2547" w:type="dxa"/>
          </w:tcPr>
          <w:p w14:paraId="0DBF7E27" w14:textId="77777777" w:rsidR="00DD31FF" w:rsidRPr="00DD31FF" w:rsidRDefault="00DD31FF" w:rsidP="00DD31FF">
            <w:pPr>
              <w:jc w:val="right"/>
              <w:rPr>
                <w:b/>
                <w:lang w:val="fr-FR"/>
              </w:rPr>
            </w:pPr>
            <w:r w:rsidRPr="00DD31FF">
              <w:rPr>
                <w:b/>
                <w:lang w:val="fr-FR"/>
              </w:rPr>
              <w:t>Nom de l’Interlocuteur :</w:t>
            </w:r>
          </w:p>
        </w:tc>
        <w:tc>
          <w:tcPr>
            <w:tcW w:w="6803" w:type="dxa"/>
          </w:tcPr>
          <w:p w14:paraId="06574582" w14:textId="77777777" w:rsidR="00DD31FF" w:rsidRDefault="00DD31FF" w:rsidP="00DD31FF">
            <w:pPr>
              <w:rPr>
                <w:i/>
                <w:lang w:val="fr-FR"/>
              </w:rPr>
            </w:pPr>
          </w:p>
        </w:tc>
      </w:tr>
      <w:tr w:rsidR="00DD31FF" w14:paraId="3CCF0FA1" w14:textId="77777777" w:rsidTr="00DD31FF">
        <w:tc>
          <w:tcPr>
            <w:tcW w:w="2547" w:type="dxa"/>
          </w:tcPr>
          <w:p w14:paraId="22367624" w14:textId="77777777" w:rsidR="00DD31FF" w:rsidRPr="00DD31FF" w:rsidRDefault="00DD31FF" w:rsidP="00DD31FF">
            <w:pPr>
              <w:jc w:val="right"/>
              <w:rPr>
                <w:b/>
                <w:lang w:val="fr-FR"/>
              </w:rPr>
            </w:pPr>
            <w:r w:rsidRPr="00DD31FF">
              <w:rPr>
                <w:b/>
                <w:lang w:val="fr-FR"/>
              </w:rPr>
              <w:t xml:space="preserve">Fonction :  </w:t>
            </w:r>
          </w:p>
        </w:tc>
        <w:tc>
          <w:tcPr>
            <w:tcW w:w="6803" w:type="dxa"/>
          </w:tcPr>
          <w:p w14:paraId="1E5EFAFA" w14:textId="77777777" w:rsidR="00DD31FF" w:rsidRDefault="00DD31FF" w:rsidP="00DD31FF">
            <w:pPr>
              <w:rPr>
                <w:i/>
                <w:lang w:val="fr-FR"/>
              </w:rPr>
            </w:pPr>
          </w:p>
        </w:tc>
      </w:tr>
      <w:tr w:rsidR="00DD31FF" w14:paraId="10E05D7A" w14:textId="77777777" w:rsidTr="00DD31FF">
        <w:tc>
          <w:tcPr>
            <w:tcW w:w="2547" w:type="dxa"/>
          </w:tcPr>
          <w:p w14:paraId="6E975FEA" w14:textId="77777777" w:rsidR="00DD31FF" w:rsidRPr="00DD31FF" w:rsidRDefault="00DD31FF" w:rsidP="00DD31FF">
            <w:pPr>
              <w:jc w:val="right"/>
              <w:rPr>
                <w:b/>
                <w:lang w:val="fr-FR"/>
              </w:rPr>
            </w:pPr>
            <w:r w:rsidRPr="00DD31FF">
              <w:rPr>
                <w:b/>
                <w:lang w:val="fr-FR"/>
              </w:rPr>
              <w:t xml:space="preserve">Nom de l’Enquêteur : </w:t>
            </w:r>
          </w:p>
        </w:tc>
        <w:tc>
          <w:tcPr>
            <w:tcW w:w="6803" w:type="dxa"/>
          </w:tcPr>
          <w:p w14:paraId="40477856" w14:textId="77777777" w:rsidR="00DD31FF" w:rsidRDefault="00DD31FF" w:rsidP="00DD31FF">
            <w:pPr>
              <w:rPr>
                <w:i/>
                <w:lang w:val="fr-FR"/>
              </w:rPr>
            </w:pPr>
          </w:p>
        </w:tc>
      </w:tr>
      <w:tr w:rsidR="00DD31FF" w14:paraId="7AB963B8" w14:textId="77777777" w:rsidTr="00DD31FF">
        <w:tc>
          <w:tcPr>
            <w:tcW w:w="2547" w:type="dxa"/>
          </w:tcPr>
          <w:p w14:paraId="0A6EC9D2" w14:textId="77777777" w:rsidR="00DD31FF" w:rsidRPr="00DD31FF" w:rsidRDefault="00DD31FF" w:rsidP="00DD31FF">
            <w:pPr>
              <w:jc w:val="right"/>
              <w:rPr>
                <w:b/>
                <w:lang w:val="fr-FR"/>
              </w:rPr>
            </w:pPr>
            <w:r w:rsidRPr="00DD31FF">
              <w:rPr>
                <w:b/>
                <w:lang w:val="fr-FR"/>
              </w:rPr>
              <w:t xml:space="preserve">Date : </w:t>
            </w:r>
          </w:p>
        </w:tc>
        <w:tc>
          <w:tcPr>
            <w:tcW w:w="6803" w:type="dxa"/>
          </w:tcPr>
          <w:p w14:paraId="57412F1E" w14:textId="77777777" w:rsidR="00DD31FF" w:rsidRDefault="00DD31FF" w:rsidP="00DD31FF">
            <w:pPr>
              <w:rPr>
                <w:i/>
                <w:lang w:val="fr-FR"/>
              </w:rPr>
            </w:pPr>
          </w:p>
        </w:tc>
      </w:tr>
    </w:tbl>
    <w:p w14:paraId="3533712C" w14:textId="77777777" w:rsidR="00DD31FF" w:rsidRPr="00536ACF" w:rsidRDefault="00DD31FF" w:rsidP="00DC055A">
      <w:pPr>
        <w:rPr>
          <w:b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536ACF" w:rsidRPr="003778C3" w14:paraId="5FDC5877" w14:textId="77777777" w:rsidTr="00536ACF">
        <w:tc>
          <w:tcPr>
            <w:tcW w:w="9350" w:type="dxa"/>
          </w:tcPr>
          <w:p w14:paraId="11896B0C" w14:textId="77777777" w:rsidR="00536ACF" w:rsidRPr="008C2C7D" w:rsidRDefault="00536ACF" w:rsidP="00536ACF">
            <w:pPr>
              <w:pStyle w:val="ListParagraph"/>
              <w:numPr>
                <w:ilvl w:val="0"/>
                <w:numId w:val="6"/>
              </w:numPr>
              <w:spacing w:after="120"/>
              <w:outlineLvl w:val="0"/>
              <w:rPr>
                <w:b/>
                <w:lang w:val="fr-FR"/>
              </w:rPr>
            </w:pPr>
            <w:r w:rsidRPr="008C2C7D">
              <w:rPr>
                <w:b/>
                <w:lang w:val="fr-FR"/>
              </w:rPr>
              <w:t>Les interventions monétaires, ou les interventions en abris menées ou en cours</w:t>
            </w:r>
          </w:p>
        </w:tc>
      </w:tr>
      <w:tr w:rsidR="00536ACF" w:rsidRPr="0032191E" w14:paraId="44D82A7E" w14:textId="77777777" w:rsidTr="00536ACF">
        <w:tc>
          <w:tcPr>
            <w:tcW w:w="9350" w:type="dxa"/>
          </w:tcPr>
          <w:p w14:paraId="233AB469" w14:textId="3BDC4B33" w:rsidR="0032191E" w:rsidRPr="0032191E" w:rsidRDefault="0032191E" w:rsidP="0032191E">
            <w:pPr>
              <w:pStyle w:val="ListParagraph"/>
              <w:tabs>
                <w:tab w:val="left" w:pos="2317"/>
              </w:tabs>
              <w:ind w:left="29"/>
              <w:rPr>
                <w:i/>
                <w:lang w:val="fr-FR"/>
              </w:rPr>
            </w:pPr>
            <w:r>
              <w:rPr>
                <w:i/>
                <w:lang w:val="fr-FR"/>
              </w:rPr>
              <w:t>Remplir le tableau</w:t>
            </w:r>
            <w:r w:rsidR="009101E8">
              <w:rPr>
                <w:i/>
                <w:lang w:val="fr-FR"/>
              </w:rPr>
              <w:t xml:space="preserve"> 1</w:t>
            </w:r>
            <w:r w:rsidR="00362FDA">
              <w:rPr>
                <w:i/>
                <w:lang w:val="fr-FR"/>
              </w:rPr>
              <w:t xml:space="preserve"> sur p. 4 </w:t>
            </w:r>
            <w:r>
              <w:rPr>
                <w:i/>
                <w:lang w:val="fr-FR"/>
              </w:rPr>
              <w:t xml:space="preserve"> avec les réponses aux questions a), b</w:t>
            </w:r>
            <w:r w:rsidR="00D572C4">
              <w:rPr>
                <w:i/>
                <w:lang w:val="fr-FR"/>
              </w:rPr>
              <w:t>),</w:t>
            </w:r>
            <w:r w:rsidR="009101E8">
              <w:rPr>
                <w:i/>
                <w:lang w:val="fr-FR"/>
              </w:rPr>
              <w:t xml:space="preserve"> </w:t>
            </w:r>
            <w:r>
              <w:rPr>
                <w:i/>
                <w:lang w:val="fr-FR"/>
              </w:rPr>
              <w:t>c) </w:t>
            </w:r>
            <w:r w:rsidR="009101E8">
              <w:rPr>
                <w:i/>
                <w:lang w:val="fr-FR"/>
              </w:rPr>
              <w:t>et d)</w:t>
            </w:r>
            <w:r>
              <w:rPr>
                <w:i/>
                <w:lang w:val="fr-FR"/>
              </w:rPr>
              <w:t>:</w:t>
            </w:r>
            <w:r w:rsidR="00D572C4">
              <w:rPr>
                <w:i/>
                <w:lang w:val="fr-FR"/>
              </w:rPr>
              <w:t xml:space="preserve"> </w:t>
            </w:r>
          </w:p>
          <w:p w14:paraId="1E27D831" w14:textId="77777777" w:rsidR="0032191E" w:rsidRDefault="0032191E" w:rsidP="0032191E">
            <w:pPr>
              <w:pStyle w:val="ListParagraph"/>
              <w:tabs>
                <w:tab w:val="left" w:pos="2317"/>
              </w:tabs>
              <w:rPr>
                <w:lang w:val="fr-FR"/>
              </w:rPr>
            </w:pPr>
          </w:p>
          <w:p w14:paraId="799DA48B" w14:textId="243DF063" w:rsidR="00536ACF" w:rsidRDefault="00536ACF" w:rsidP="0032191E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</w:tabs>
              <w:rPr>
                <w:lang w:val="fr-FR"/>
              </w:rPr>
            </w:pPr>
            <w:r>
              <w:rPr>
                <w:lang w:val="fr-FR"/>
              </w:rPr>
              <w:t>Avez-vous d</w:t>
            </w:r>
            <w:r w:rsidRPr="00D220DF">
              <w:rPr>
                <w:lang w:val="fr-FR"/>
              </w:rPr>
              <w:t>es interventions monétaires (distribution d’argent, de coupons, foires ;</w:t>
            </w:r>
            <w:r>
              <w:rPr>
                <w:lang w:val="fr-FR"/>
              </w:rPr>
              <w:t xml:space="preserve"> cash-contre-travail ;</w:t>
            </w:r>
            <w:r w:rsidRPr="00D220DF">
              <w:rPr>
                <w:lang w:val="fr-FR"/>
              </w:rPr>
              <w:t xml:space="preserve"> humanitaire ou développement ou </w:t>
            </w:r>
            <w:r w:rsidR="00D572C4">
              <w:rPr>
                <w:lang w:val="fr-FR"/>
              </w:rPr>
              <w:t>en lien avec la</w:t>
            </w:r>
            <w:r w:rsidRPr="00D220DF">
              <w:rPr>
                <w:lang w:val="fr-FR"/>
              </w:rPr>
              <w:t xml:space="preserve"> sécurité sociale) dans la région, en ce moment ou récemment ? </w:t>
            </w:r>
            <w:r w:rsidR="008C2C7D">
              <w:rPr>
                <w:lang w:val="fr-FR"/>
              </w:rPr>
              <w:t>Si oui, p</w:t>
            </w:r>
            <w:r w:rsidRPr="00D220DF">
              <w:rPr>
                <w:lang w:val="fr-FR"/>
              </w:rPr>
              <w:t>o</w:t>
            </w:r>
            <w:r w:rsidR="00D572C4">
              <w:rPr>
                <w:lang w:val="fr-FR"/>
              </w:rPr>
              <w:t>urriez</w:t>
            </w:r>
            <w:r w:rsidRPr="00D220DF">
              <w:rPr>
                <w:lang w:val="fr-FR"/>
              </w:rPr>
              <w:t>-vous fournir</w:t>
            </w:r>
            <w:r w:rsidR="00D572C4">
              <w:rPr>
                <w:lang w:val="fr-FR"/>
              </w:rPr>
              <w:t xml:space="preserve"> plus</w:t>
            </w:r>
            <w:r w:rsidRPr="00D220DF">
              <w:rPr>
                <w:lang w:val="fr-FR"/>
              </w:rPr>
              <w:t xml:space="preserve"> des détails</w:t>
            </w:r>
            <w:r w:rsidR="00D572C4">
              <w:rPr>
                <w:lang w:val="fr-FR"/>
              </w:rPr>
              <w:t xml:space="preserve"> </w:t>
            </w:r>
            <w:r w:rsidRPr="00D220DF">
              <w:rPr>
                <w:lang w:val="fr-FR"/>
              </w:rPr>
              <w:t>(type et objectifs d’intervention</w:t>
            </w:r>
            <w:r w:rsidR="00D572C4">
              <w:rPr>
                <w:lang w:val="fr-FR"/>
              </w:rPr>
              <w:t> ;</w:t>
            </w:r>
            <w:r w:rsidRPr="00D220DF">
              <w:rPr>
                <w:lang w:val="fr-FR"/>
              </w:rPr>
              <w:t xml:space="preserve"> agence de mise en œuvre, type et population cibl</w:t>
            </w:r>
            <w:r w:rsidR="00D572C4">
              <w:rPr>
                <w:lang w:val="fr-FR"/>
              </w:rPr>
              <w:t>ée ;</w:t>
            </w:r>
            <w:r w:rsidRPr="00D220DF">
              <w:rPr>
                <w:lang w:val="fr-FR"/>
              </w:rPr>
              <w:t xml:space="preserve"> nombre de bénéficiaires, </w:t>
            </w:r>
            <w:r w:rsidR="00D572C4">
              <w:rPr>
                <w:lang w:val="fr-FR"/>
              </w:rPr>
              <w:t xml:space="preserve">ainsi que la </w:t>
            </w:r>
            <w:r w:rsidRPr="00D220DF">
              <w:rPr>
                <w:lang w:val="fr-FR"/>
              </w:rPr>
              <w:t>zone géographique couverte) ?</w:t>
            </w:r>
          </w:p>
          <w:p w14:paraId="2FBE530C" w14:textId="0B4415F5" w:rsidR="0032191E" w:rsidRPr="0032191E" w:rsidRDefault="00536ACF" w:rsidP="0032191E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</w:tabs>
              <w:rPr>
                <w:lang w:val="fr-FR"/>
              </w:rPr>
            </w:pPr>
            <w:r>
              <w:rPr>
                <w:lang w:val="fr-FR"/>
              </w:rPr>
              <w:t>Avez-vous d</w:t>
            </w:r>
            <w:r w:rsidRPr="00D220DF">
              <w:rPr>
                <w:lang w:val="fr-FR"/>
              </w:rPr>
              <w:t xml:space="preserve">es interventions </w:t>
            </w:r>
            <w:r>
              <w:rPr>
                <w:lang w:val="fr-FR"/>
              </w:rPr>
              <w:t>en abris</w:t>
            </w:r>
            <w:r w:rsidRPr="00D220DF">
              <w:rPr>
                <w:lang w:val="fr-FR"/>
              </w:rPr>
              <w:t xml:space="preserve"> (</w:t>
            </w:r>
            <w:r w:rsidR="008C2C7D">
              <w:rPr>
                <w:lang w:val="fr-FR"/>
              </w:rPr>
              <w:t xml:space="preserve">distribution </w:t>
            </w:r>
            <w:r>
              <w:rPr>
                <w:lang w:val="fr-FR"/>
              </w:rPr>
              <w:t xml:space="preserve">en nature, cash-contre-travail, </w:t>
            </w:r>
            <w:r w:rsidRPr="00D220DF">
              <w:rPr>
                <w:lang w:val="fr-FR"/>
              </w:rPr>
              <w:t xml:space="preserve">distribution d’argent, </w:t>
            </w:r>
            <w:r>
              <w:rPr>
                <w:lang w:val="fr-FR"/>
              </w:rPr>
              <w:t xml:space="preserve">de coupons, </w:t>
            </w:r>
            <w:r w:rsidR="00D572C4">
              <w:rPr>
                <w:lang w:val="fr-FR"/>
              </w:rPr>
              <w:t xml:space="preserve">ou </w:t>
            </w:r>
            <w:r>
              <w:rPr>
                <w:lang w:val="fr-FR"/>
              </w:rPr>
              <w:t>foires</w:t>
            </w:r>
            <w:r w:rsidRPr="00D220DF">
              <w:rPr>
                <w:lang w:val="fr-FR"/>
              </w:rPr>
              <w:t>) dans la région, en ce moment ou récemment ? Pou</w:t>
            </w:r>
            <w:r w:rsidR="00D572C4">
              <w:rPr>
                <w:lang w:val="fr-FR"/>
              </w:rPr>
              <w:t>rriez</w:t>
            </w:r>
            <w:r w:rsidRPr="00D220DF">
              <w:rPr>
                <w:lang w:val="fr-FR"/>
              </w:rPr>
              <w:t xml:space="preserve">-vous fournir </w:t>
            </w:r>
            <w:r w:rsidR="00D572C4">
              <w:rPr>
                <w:lang w:val="fr-FR"/>
              </w:rPr>
              <w:t xml:space="preserve">plus </w:t>
            </w:r>
            <w:r w:rsidRPr="00D220DF">
              <w:rPr>
                <w:lang w:val="fr-FR"/>
              </w:rPr>
              <w:t xml:space="preserve">des détails (type et objectifs d’intervention, type et population </w:t>
            </w:r>
            <w:r w:rsidR="00D572C4" w:rsidRPr="00D220DF">
              <w:rPr>
                <w:lang w:val="fr-FR"/>
              </w:rPr>
              <w:t>ciblé</w:t>
            </w:r>
            <w:r w:rsidR="00D572C4">
              <w:rPr>
                <w:lang w:val="fr-FR"/>
              </w:rPr>
              <w:t xml:space="preserve">e ; </w:t>
            </w:r>
            <w:r w:rsidRPr="00D220DF">
              <w:rPr>
                <w:lang w:val="fr-FR"/>
              </w:rPr>
              <w:t xml:space="preserve">nombre de bénéficiaires, </w:t>
            </w:r>
            <w:r w:rsidR="00D572C4">
              <w:rPr>
                <w:lang w:val="fr-FR"/>
              </w:rPr>
              <w:t xml:space="preserve">ainsi que la </w:t>
            </w:r>
            <w:r w:rsidRPr="00D220DF">
              <w:rPr>
                <w:lang w:val="fr-FR"/>
              </w:rPr>
              <w:t>zone géographique couverte) ?</w:t>
            </w:r>
          </w:p>
          <w:p w14:paraId="3384B23A" w14:textId="4E0B064F" w:rsidR="00536ACF" w:rsidRDefault="00536ACF" w:rsidP="0032191E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</w:tabs>
              <w:rPr>
                <w:lang w:val="fr-FR"/>
              </w:rPr>
            </w:pPr>
            <w:r>
              <w:rPr>
                <w:lang w:val="fr-FR"/>
              </w:rPr>
              <w:t xml:space="preserve">Quels ont été les impacts positifs et négatifs </w:t>
            </w:r>
            <w:r w:rsidR="00D572C4">
              <w:rPr>
                <w:lang w:val="fr-FR"/>
              </w:rPr>
              <w:t xml:space="preserve">de votre intervention </w:t>
            </w:r>
            <w:r>
              <w:rPr>
                <w:lang w:val="fr-FR"/>
              </w:rPr>
              <w:t xml:space="preserve">sur les populations, le développement de la zone, le marché </w:t>
            </w:r>
            <w:r w:rsidR="00D572C4">
              <w:rPr>
                <w:lang w:val="fr-FR"/>
              </w:rPr>
              <w:t>(</w:t>
            </w:r>
            <w:r>
              <w:rPr>
                <w:lang w:val="fr-FR"/>
              </w:rPr>
              <w:t>activité économique</w:t>
            </w:r>
            <w:r w:rsidR="00D572C4">
              <w:rPr>
                <w:lang w:val="fr-FR"/>
              </w:rPr>
              <w:t>)</w:t>
            </w:r>
            <w:r>
              <w:rPr>
                <w:lang w:val="fr-FR"/>
              </w:rPr>
              <w:t>, les relations entre les communautés et au sein des ménages ?</w:t>
            </w:r>
          </w:p>
          <w:p w14:paraId="04B61DC3" w14:textId="77777777" w:rsidR="009101E8" w:rsidRPr="009101E8" w:rsidRDefault="009101E8" w:rsidP="009101E8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>
              <w:rPr>
                <w:lang w:val="fr-FR"/>
              </w:rPr>
              <w:t>Quel</w:t>
            </w:r>
            <w:r w:rsidR="00D572C4">
              <w:rPr>
                <w:lang w:val="fr-FR"/>
              </w:rPr>
              <w:t>le</w:t>
            </w:r>
            <w:r>
              <w:rPr>
                <w:lang w:val="fr-FR"/>
              </w:rPr>
              <w:t>s sont les leçons apprises par rapport aux interventions monétaires et/ ou abris que vous avez menée</w:t>
            </w:r>
            <w:r w:rsidR="00D572C4">
              <w:rPr>
                <w:lang w:val="fr-FR"/>
              </w:rPr>
              <w:t>s</w:t>
            </w:r>
            <w:r>
              <w:rPr>
                <w:lang w:val="fr-FR"/>
              </w:rPr>
              <w:t xml:space="preserve"> dans la zone ? </w:t>
            </w:r>
          </w:p>
          <w:p w14:paraId="59A06847" w14:textId="77777777" w:rsidR="0032191E" w:rsidRPr="0032191E" w:rsidRDefault="0032191E" w:rsidP="0032191E">
            <w:pPr>
              <w:tabs>
                <w:tab w:val="left" w:pos="2317"/>
              </w:tabs>
              <w:rPr>
                <w:lang w:val="fr-FR"/>
              </w:rPr>
            </w:pPr>
          </w:p>
          <w:p w14:paraId="79CD4C99" w14:textId="77777777" w:rsidR="008C2C7D" w:rsidRPr="008C2C7D" w:rsidRDefault="008C2C7D" w:rsidP="0032191E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</w:tabs>
              <w:rPr>
                <w:lang w:val="fr-FR"/>
              </w:rPr>
            </w:pPr>
            <w:r w:rsidRPr="00D220DF">
              <w:rPr>
                <w:lang w:val="fr-FR"/>
              </w:rPr>
              <w:t>Quelle est votre propre opinion sur les interventions monétaires</w:t>
            </w:r>
            <w:r>
              <w:rPr>
                <w:lang w:val="fr-FR"/>
              </w:rPr>
              <w:t xml:space="preserve"> dans la zone</w:t>
            </w:r>
            <w:r w:rsidRPr="00D220DF">
              <w:rPr>
                <w:lang w:val="fr-FR"/>
              </w:rPr>
              <w:t xml:space="preserve"> ?</w:t>
            </w:r>
            <w:r>
              <w:rPr>
                <w:lang w:val="fr-FR"/>
              </w:rPr>
              <w:t xml:space="preserve"> Pourquoi</w:t>
            </w:r>
            <w:r w:rsidR="009101E8">
              <w:rPr>
                <w:lang w:val="fr-FR"/>
              </w:rPr>
              <w:t> ?</w:t>
            </w:r>
          </w:p>
          <w:p w14:paraId="54007D7F" w14:textId="77777777" w:rsidR="00536ACF" w:rsidRPr="00CA25E2" w:rsidRDefault="00536ACF" w:rsidP="0032191E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</w:tabs>
              <w:rPr>
                <w:lang w:val="fr-FR"/>
              </w:rPr>
            </w:pPr>
            <w:r w:rsidRPr="00CA25E2">
              <w:rPr>
                <w:lang w:val="fr-FR"/>
              </w:rPr>
              <w:t xml:space="preserve">Quelles sont les préoccupations </w:t>
            </w:r>
            <w:r w:rsidR="008C2C7D">
              <w:rPr>
                <w:lang w:val="fr-FR"/>
              </w:rPr>
              <w:t xml:space="preserve">et risques </w:t>
            </w:r>
            <w:r w:rsidRPr="00CA25E2">
              <w:rPr>
                <w:lang w:val="fr-FR"/>
              </w:rPr>
              <w:t xml:space="preserve">potentielles </w:t>
            </w:r>
            <w:r>
              <w:rPr>
                <w:lang w:val="fr-FR"/>
              </w:rPr>
              <w:t>concernant les interventions monétaires, et comment peuvent-elle</w:t>
            </w:r>
            <w:r w:rsidRPr="00CA25E2">
              <w:rPr>
                <w:lang w:val="fr-FR"/>
              </w:rPr>
              <w:t>s être traités?</w:t>
            </w:r>
            <w:r w:rsidR="008C2C7D">
              <w:rPr>
                <w:lang w:val="fr-FR"/>
              </w:rPr>
              <w:t xml:space="preserve"> Quels sont les avantages ? </w:t>
            </w:r>
          </w:p>
          <w:p w14:paraId="31DB4AFA" w14:textId="77777777" w:rsidR="00536ACF" w:rsidRPr="009101E8" w:rsidRDefault="00536ACF" w:rsidP="009101E8">
            <w:pPr>
              <w:ind w:left="360"/>
              <w:rPr>
                <w:lang w:val="fr-FR"/>
              </w:rPr>
            </w:pPr>
          </w:p>
        </w:tc>
      </w:tr>
      <w:tr w:rsidR="00536ACF" w14:paraId="2617027C" w14:textId="77777777" w:rsidTr="00536ACF">
        <w:tc>
          <w:tcPr>
            <w:tcW w:w="9350" w:type="dxa"/>
          </w:tcPr>
          <w:p w14:paraId="33E2FD2A" w14:textId="6C054A89" w:rsidR="00536ACF" w:rsidRPr="00536ACF" w:rsidRDefault="00D14E19" w:rsidP="00536ACF">
            <w:pPr>
              <w:pStyle w:val="ListParagraph"/>
              <w:numPr>
                <w:ilvl w:val="0"/>
                <w:numId w:val="6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Le m</w:t>
            </w:r>
            <w:r w:rsidR="00536ACF">
              <w:rPr>
                <w:b/>
                <w:lang w:val="fr-FR"/>
              </w:rPr>
              <w:t xml:space="preserve">arché </w:t>
            </w:r>
            <w:r w:rsidR="00481263">
              <w:rPr>
                <w:b/>
                <w:lang w:val="fr-FR"/>
              </w:rPr>
              <w:t>l</w:t>
            </w:r>
            <w:r w:rsidR="00536ACF">
              <w:rPr>
                <w:b/>
                <w:lang w:val="fr-FR"/>
              </w:rPr>
              <w:t>ocal</w:t>
            </w:r>
          </w:p>
        </w:tc>
      </w:tr>
      <w:tr w:rsidR="00536ACF" w:rsidRPr="003778C3" w14:paraId="313961A1" w14:textId="77777777" w:rsidTr="00536ACF">
        <w:tc>
          <w:tcPr>
            <w:tcW w:w="9350" w:type="dxa"/>
          </w:tcPr>
          <w:p w14:paraId="5BC71ACC" w14:textId="77777777" w:rsidR="009101E8" w:rsidRDefault="009101E8" w:rsidP="009101E8">
            <w:pPr>
              <w:spacing w:line="259" w:lineRule="auto"/>
              <w:rPr>
                <w:i/>
                <w:lang w:val="fr-FR"/>
              </w:rPr>
            </w:pPr>
          </w:p>
          <w:p w14:paraId="005BF674" w14:textId="15FCC4E6" w:rsidR="00536ACF" w:rsidRPr="00DC055A" w:rsidRDefault="00536ACF" w:rsidP="00536ACF">
            <w:pPr>
              <w:spacing w:after="160" w:line="259" w:lineRule="auto"/>
              <w:rPr>
                <w:i/>
                <w:lang w:val="fr-FR"/>
              </w:rPr>
            </w:pPr>
            <w:r>
              <w:rPr>
                <w:i/>
                <w:lang w:val="fr-FR"/>
              </w:rPr>
              <w:t>Si</w:t>
            </w:r>
            <w:r w:rsidRPr="00DC055A">
              <w:rPr>
                <w:i/>
                <w:lang w:val="fr-FR"/>
              </w:rPr>
              <w:t xml:space="preserve"> vous </w:t>
            </w:r>
            <w:r w:rsidR="00D572C4">
              <w:rPr>
                <w:i/>
                <w:lang w:val="fr-FR"/>
              </w:rPr>
              <w:t>en</w:t>
            </w:r>
            <w:r w:rsidRPr="00DC055A">
              <w:rPr>
                <w:i/>
                <w:lang w:val="fr-FR"/>
              </w:rPr>
              <w:t xml:space="preserve"> </w:t>
            </w:r>
            <w:r w:rsidR="00D572C4">
              <w:rPr>
                <w:i/>
                <w:lang w:val="fr-FR"/>
              </w:rPr>
              <w:t>discutez</w:t>
            </w:r>
            <w:r w:rsidRPr="00DC055A">
              <w:rPr>
                <w:i/>
                <w:lang w:val="fr-FR"/>
              </w:rPr>
              <w:t xml:space="preserve"> avant d’aller sur terrain, ces questions pourraient vous aider à identifier les marchés à visiter. Si vous avez déjà ces informations et </w:t>
            </w:r>
            <w:r w:rsidR="00D572C4">
              <w:rPr>
                <w:i/>
                <w:lang w:val="fr-FR"/>
              </w:rPr>
              <w:t>vous avez</w:t>
            </w:r>
            <w:r w:rsidRPr="00DC055A">
              <w:rPr>
                <w:i/>
                <w:lang w:val="fr-FR"/>
              </w:rPr>
              <w:t xml:space="preserve"> confiance</w:t>
            </w:r>
            <w:r w:rsidR="00D572C4">
              <w:rPr>
                <w:i/>
                <w:lang w:val="fr-FR"/>
              </w:rPr>
              <w:t xml:space="preserve"> en ces </w:t>
            </w:r>
            <w:proofErr w:type="spellStart"/>
            <w:r w:rsidR="00D572C4">
              <w:rPr>
                <w:i/>
                <w:lang w:val="fr-FR"/>
              </w:rPr>
              <w:t>dernieres</w:t>
            </w:r>
            <w:proofErr w:type="spellEnd"/>
            <w:r w:rsidRPr="00DC055A">
              <w:rPr>
                <w:i/>
                <w:lang w:val="fr-FR"/>
              </w:rPr>
              <w:t>, il n’est pas nécessaire de répéter</w:t>
            </w:r>
            <w:r>
              <w:rPr>
                <w:i/>
                <w:lang w:val="fr-FR"/>
              </w:rPr>
              <w:t xml:space="preserve"> </w:t>
            </w:r>
            <w:r w:rsidR="00D572C4">
              <w:rPr>
                <w:i/>
                <w:lang w:val="fr-FR"/>
              </w:rPr>
              <w:t>ces</w:t>
            </w:r>
            <w:r>
              <w:rPr>
                <w:i/>
                <w:lang w:val="fr-FR"/>
              </w:rPr>
              <w:t xml:space="preserve"> questions</w:t>
            </w:r>
            <w:r w:rsidR="00D572C4">
              <w:rPr>
                <w:i/>
                <w:lang w:val="fr-FR"/>
              </w:rPr>
              <w:t xml:space="preserve">. </w:t>
            </w:r>
          </w:p>
          <w:p w14:paraId="630A7AA8" w14:textId="1D1A743D" w:rsidR="00536ACF" w:rsidRPr="00DC055A" w:rsidRDefault="00536ACF" w:rsidP="00536ACF">
            <w:pPr>
              <w:pStyle w:val="ListParagraph"/>
              <w:numPr>
                <w:ilvl w:val="0"/>
                <w:numId w:val="3"/>
              </w:numPr>
              <w:ind w:left="720" w:hanging="284"/>
              <w:rPr>
                <w:lang w:val="fr-FR"/>
              </w:rPr>
            </w:pPr>
            <w:r w:rsidRPr="00711610">
              <w:rPr>
                <w:lang w:val="fr-FR"/>
              </w:rPr>
              <w:t>Existe-t-il un ou plusieurs march</w:t>
            </w:r>
            <w:r>
              <w:rPr>
                <w:lang w:val="fr-FR"/>
              </w:rPr>
              <w:t>é</w:t>
            </w:r>
            <w:r w:rsidRPr="00711610">
              <w:rPr>
                <w:lang w:val="fr-FR"/>
              </w:rPr>
              <w:t>s à proximité ?</w:t>
            </w:r>
            <w:r w:rsidR="008C2C7D">
              <w:rPr>
                <w:lang w:val="fr-FR"/>
              </w:rPr>
              <w:t xml:space="preserve"> Quels sont les marchés prioritaires dans la zone </w:t>
            </w:r>
            <w:r w:rsidR="0032191E">
              <w:rPr>
                <w:lang w:val="fr-FR"/>
              </w:rPr>
              <w:t>cibl</w:t>
            </w:r>
            <w:r w:rsidR="00D572C4">
              <w:rPr>
                <w:lang w:val="fr-FR"/>
              </w:rPr>
              <w:t>ée</w:t>
            </w:r>
            <w:r w:rsidR="0032191E">
              <w:rPr>
                <w:lang w:val="fr-FR"/>
              </w:rPr>
              <w:t xml:space="preserve"> (</w:t>
            </w:r>
            <w:r w:rsidR="0032191E" w:rsidRPr="0032191E">
              <w:rPr>
                <w:i/>
                <w:lang w:val="fr-FR"/>
              </w:rPr>
              <w:t>à préciser selon la zone de couverture prévue</w:t>
            </w:r>
            <w:r w:rsidR="0032191E">
              <w:rPr>
                <w:lang w:val="fr-FR"/>
              </w:rPr>
              <w:t>)</w:t>
            </w:r>
            <w:r w:rsidR="008C2C7D">
              <w:rPr>
                <w:lang w:val="fr-FR"/>
              </w:rPr>
              <w:t xml:space="preserve">? </w:t>
            </w:r>
            <w:r>
              <w:rPr>
                <w:lang w:val="fr-FR"/>
              </w:rPr>
              <w:t xml:space="preserve"> </w:t>
            </w:r>
            <w:r w:rsidRPr="00DC055A">
              <w:rPr>
                <w:lang w:val="fr-FR"/>
              </w:rPr>
              <w:t>Où se trouve-t-il ?</w:t>
            </w:r>
          </w:p>
          <w:p w14:paraId="241079EB" w14:textId="1AEA02FB" w:rsidR="00536ACF" w:rsidRPr="00711610" w:rsidRDefault="00536ACF" w:rsidP="00536ACF">
            <w:pPr>
              <w:pStyle w:val="ListParagraph"/>
              <w:numPr>
                <w:ilvl w:val="0"/>
                <w:numId w:val="3"/>
              </w:numPr>
              <w:ind w:left="720" w:hanging="288"/>
              <w:rPr>
                <w:spacing w:val="-4"/>
                <w:lang w:val="fr-FR"/>
              </w:rPr>
            </w:pPr>
            <w:r w:rsidRPr="00711610">
              <w:rPr>
                <w:spacing w:val="-4"/>
                <w:lang w:val="fr-FR"/>
              </w:rPr>
              <w:t xml:space="preserve">Y </w:t>
            </w:r>
            <w:proofErr w:type="spellStart"/>
            <w:r w:rsidRPr="00711610">
              <w:rPr>
                <w:spacing w:val="-4"/>
                <w:lang w:val="fr-FR"/>
              </w:rPr>
              <w:t>a-t-il</w:t>
            </w:r>
            <w:proofErr w:type="spellEnd"/>
            <w:r w:rsidRPr="00711610">
              <w:rPr>
                <w:spacing w:val="-4"/>
                <w:lang w:val="fr-FR"/>
              </w:rPr>
              <w:t xml:space="preserve"> des groupes spécifiques pour lesquels l'accès au marché est contraint/impossible</w:t>
            </w:r>
            <w:r w:rsidR="0032191E">
              <w:rPr>
                <w:spacing w:val="-4"/>
                <w:lang w:val="fr-FR"/>
              </w:rPr>
              <w:t xml:space="preserve"> </w:t>
            </w:r>
            <w:r w:rsidR="0032191E">
              <w:rPr>
                <w:i/>
                <w:spacing w:val="-4"/>
                <w:lang w:val="fr-FR"/>
              </w:rPr>
              <w:t xml:space="preserve">(p.ex. </w:t>
            </w:r>
            <w:r w:rsidR="0032191E" w:rsidRPr="0032191E">
              <w:rPr>
                <w:i/>
                <w:spacing w:val="-6"/>
                <w:lang w:val="fr-FR"/>
              </w:rPr>
              <w:t>déplacés/refugiés/retournés/les femmes etc</w:t>
            </w:r>
            <w:r w:rsidR="0032191E">
              <w:rPr>
                <w:spacing w:val="-6"/>
                <w:lang w:val="fr-FR"/>
              </w:rPr>
              <w:t>.)</w:t>
            </w:r>
            <w:r w:rsidRPr="00711610">
              <w:rPr>
                <w:spacing w:val="-4"/>
                <w:lang w:val="fr-FR"/>
              </w:rPr>
              <w:t xml:space="preserve">? </w:t>
            </w:r>
            <w:r w:rsidR="00D572C4">
              <w:rPr>
                <w:spacing w:val="-4"/>
                <w:lang w:val="fr-FR"/>
              </w:rPr>
              <w:t>Si oui, p</w:t>
            </w:r>
            <w:r w:rsidRPr="00711610">
              <w:rPr>
                <w:spacing w:val="-4"/>
                <w:lang w:val="fr-FR"/>
              </w:rPr>
              <w:t>our quelles raisons ?</w:t>
            </w:r>
            <w:r w:rsidR="0032191E">
              <w:rPr>
                <w:spacing w:val="-4"/>
                <w:lang w:val="fr-FR"/>
              </w:rPr>
              <w:t xml:space="preserve"> Quels marchés ? </w:t>
            </w:r>
          </w:p>
          <w:p w14:paraId="66FFC462" w14:textId="061AB692" w:rsidR="009101E8" w:rsidRPr="006B5D83" w:rsidRDefault="00801037" w:rsidP="00C555F1">
            <w:pPr>
              <w:pStyle w:val="ListParagraph"/>
              <w:numPr>
                <w:ilvl w:val="0"/>
                <w:numId w:val="3"/>
              </w:numPr>
              <w:ind w:left="720" w:hanging="288"/>
              <w:rPr>
                <w:lang w:val="fr-FR"/>
              </w:rPr>
            </w:pPr>
            <w:r>
              <w:rPr>
                <w:lang w:val="fr-FR"/>
              </w:rPr>
              <w:t xml:space="preserve">Dans quels </w:t>
            </w:r>
            <w:r w:rsidR="00C555F1" w:rsidRPr="00C555F1">
              <w:rPr>
                <w:lang w:val="fr-FR"/>
              </w:rPr>
              <w:t>marchés</w:t>
            </w:r>
            <w:r w:rsidR="00C555F1">
              <w:rPr>
                <w:lang w:val="fr-FR"/>
              </w:rPr>
              <w:t xml:space="preserve"> trouve-t-on les matériaux de construction (</w:t>
            </w:r>
            <w:r w:rsidR="00C555F1">
              <w:rPr>
                <w:i/>
                <w:lang w:val="fr-FR"/>
              </w:rPr>
              <w:t>spécifier quels matériaux si nécessaire)</w:t>
            </w:r>
            <w:r w:rsidR="00536ACF" w:rsidRPr="00711610">
              <w:rPr>
                <w:lang w:val="fr-FR"/>
              </w:rPr>
              <w:t xml:space="preserve"> ? Y </w:t>
            </w:r>
            <w:proofErr w:type="spellStart"/>
            <w:r w:rsidR="00536ACF" w:rsidRPr="00711610">
              <w:rPr>
                <w:lang w:val="fr-FR"/>
              </w:rPr>
              <w:t>a-t-il</w:t>
            </w:r>
            <w:proofErr w:type="spellEnd"/>
            <w:r w:rsidR="00536ACF" w:rsidRPr="00711610">
              <w:rPr>
                <w:lang w:val="fr-FR"/>
              </w:rPr>
              <w:t xml:space="preserve"> des articles que l’on ne trouve pas, ou </w:t>
            </w:r>
            <w:r>
              <w:rPr>
                <w:lang w:val="fr-FR"/>
              </w:rPr>
              <w:t xml:space="preserve">qu’on trouve </w:t>
            </w:r>
            <w:r w:rsidR="00536ACF" w:rsidRPr="00711610">
              <w:rPr>
                <w:lang w:val="fr-FR"/>
              </w:rPr>
              <w:t>difficilement, ou à un prix très élevé ?</w:t>
            </w:r>
          </w:p>
          <w:p w14:paraId="7D1DBE69" w14:textId="77777777" w:rsidR="009101E8" w:rsidRDefault="009101E8" w:rsidP="00C555F1">
            <w:pPr>
              <w:rPr>
                <w:lang w:val="fr-F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6782"/>
            </w:tblGrid>
            <w:tr w:rsidR="00C555F1" w14:paraId="1EC82964" w14:textId="77777777" w:rsidTr="00C555F1">
              <w:tc>
                <w:tcPr>
                  <w:tcW w:w="2009" w:type="dxa"/>
                </w:tcPr>
                <w:p w14:paraId="791EC80A" w14:textId="77777777" w:rsidR="00C555F1" w:rsidRPr="00C555F1" w:rsidRDefault="00C555F1" w:rsidP="00C555F1">
                  <w:pPr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Marché</w:t>
                  </w:r>
                </w:p>
              </w:tc>
              <w:tc>
                <w:tcPr>
                  <w:tcW w:w="6782" w:type="dxa"/>
                </w:tcPr>
                <w:p w14:paraId="2CED1840" w14:textId="77777777" w:rsidR="00C555F1" w:rsidRPr="00C555F1" w:rsidRDefault="00C555F1" w:rsidP="00C555F1">
                  <w:pPr>
                    <w:rPr>
                      <w:b/>
                      <w:lang w:val="fr-FR"/>
                    </w:rPr>
                  </w:pPr>
                  <w:r w:rsidRPr="00C555F1">
                    <w:rPr>
                      <w:b/>
                      <w:lang w:val="fr-FR"/>
                    </w:rPr>
                    <w:t>Matériaux de construction disponible</w:t>
                  </w:r>
                </w:p>
              </w:tc>
            </w:tr>
            <w:tr w:rsidR="00C555F1" w14:paraId="4F5641EF" w14:textId="77777777" w:rsidTr="00C555F1">
              <w:tc>
                <w:tcPr>
                  <w:tcW w:w="2009" w:type="dxa"/>
                </w:tcPr>
                <w:p w14:paraId="7FE8A882" w14:textId="77777777" w:rsidR="00C555F1" w:rsidRDefault="00C555F1" w:rsidP="00C555F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82" w:type="dxa"/>
                </w:tcPr>
                <w:p w14:paraId="1B95727F" w14:textId="77777777" w:rsidR="00C555F1" w:rsidRDefault="00C555F1" w:rsidP="00C555F1">
                  <w:pPr>
                    <w:rPr>
                      <w:lang w:val="fr-FR"/>
                    </w:rPr>
                  </w:pPr>
                </w:p>
              </w:tc>
            </w:tr>
            <w:tr w:rsidR="00C555F1" w14:paraId="6B540C4F" w14:textId="77777777" w:rsidTr="00C555F1">
              <w:tc>
                <w:tcPr>
                  <w:tcW w:w="2009" w:type="dxa"/>
                </w:tcPr>
                <w:p w14:paraId="3B2C58D3" w14:textId="77777777" w:rsidR="00C555F1" w:rsidRDefault="00C555F1" w:rsidP="00C555F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82" w:type="dxa"/>
                </w:tcPr>
                <w:p w14:paraId="2F5858D1" w14:textId="77777777" w:rsidR="00C555F1" w:rsidRDefault="00C555F1" w:rsidP="00C555F1">
                  <w:pPr>
                    <w:rPr>
                      <w:lang w:val="fr-FR"/>
                    </w:rPr>
                  </w:pPr>
                </w:p>
              </w:tc>
            </w:tr>
            <w:tr w:rsidR="00C555F1" w14:paraId="4D03DED5" w14:textId="77777777" w:rsidTr="00C555F1">
              <w:tc>
                <w:tcPr>
                  <w:tcW w:w="2009" w:type="dxa"/>
                </w:tcPr>
                <w:p w14:paraId="1269305B" w14:textId="77777777" w:rsidR="00C555F1" w:rsidRDefault="00C555F1" w:rsidP="00C555F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82" w:type="dxa"/>
                </w:tcPr>
                <w:p w14:paraId="6870DE0F" w14:textId="77777777" w:rsidR="00C555F1" w:rsidRDefault="00C555F1" w:rsidP="00C555F1">
                  <w:pPr>
                    <w:rPr>
                      <w:lang w:val="fr-FR"/>
                    </w:rPr>
                  </w:pPr>
                </w:p>
              </w:tc>
            </w:tr>
            <w:tr w:rsidR="00C555F1" w14:paraId="532FAD69" w14:textId="77777777" w:rsidTr="00C555F1">
              <w:tc>
                <w:tcPr>
                  <w:tcW w:w="2009" w:type="dxa"/>
                </w:tcPr>
                <w:p w14:paraId="2888751C" w14:textId="77777777" w:rsidR="00C555F1" w:rsidRDefault="00C555F1" w:rsidP="00C555F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82" w:type="dxa"/>
                </w:tcPr>
                <w:p w14:paraId="160183F3" w14:textId="77777777" w:rsidR="00C555F1" w:rsidRDefault="00C555F1" w:rsidP="00C555F1">
                  <w:pPr>
                    <w:rPr>
                      <w:lang w:val="fr-FR"/>
                    </w:rPr>
                  </w:pPr>
                </w:p>
              </w:tc>
            </w:tr>
            <w:tr w:rsidR="00C555F1" w14:paraId="7F2ED77F" w14:textId="77777777" w:rsidTr="00C555F1">
              <w:tc>
                <w:tcPr>
                  <w:tcW w:w="2009" w:type="dxa"/>
                </w:tcPr>
                <w:p w14:paraId="671C6E75" w14:textId="77777777" w:rsidR="00C555F1" w:rsidRDefault="00C555F1" w:rsidP="00C555F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6782" w:type="dxa"/>
                </w:tcPr>
                <w:p w14:paraId="48C66C20" w14:textId="77777777" w:rsidR="00C555F1" w:rsidRDefault="00C555F1" w:rsidP="00C555F1">
                  <w:pPr>
                    <w:rPr>
                      <w:lang w:val="fr-FR"/>
                    </w:rPr>
                  </w:pPr>
                </w:p>
              </w:tc>
            </w:tr>
          </w:tbl>
          <w:p w14:paraId="430E151A" w14:textId="77777777" w:rsidR="00C555F1" w:rsidRPr="00C555F1" w:rsidRDefault="00C555F1" w:rsidP="00C555F1">
            <w:pPr>
              <w:rPr>
                <w:lang w:val="fr-FR"/>
              </w:rPr>
            </w:pPr>
          </w:p>
          <w:p w14:paraId="0E4C6AED" w14:textId="550BC5EF" w:rsidR="00536ACF" w:rsidRDefault="008C2C7D" w:rsidP="00536ACF">
            <w:pPr>
              <w:pStyle w:val="ListParagraph"/>
              <w:numPr>
                <w:ilvl w:val="0"/>
                <w:numId w:val="3"/>
              </w:numPr>
              <w:ind w:hanging="284"/>
              <w:rPr>
                <w:lang w:val="fr-FR"/>
              </w:rPr>
            </w:pPr>
            <w:r>
              <w:rPr>
                <w:lang w:val="fr-FR"/>
              </w:rPr>
              <w:t xml:space="preserve">Est-ce que les </w:t>
            </w:r>
            <w:r w:rsidR="00C555F1">
              <w:rPr>
                <w:lang w:val="fr-FR"/>
              </w:rPr>
              <w:t>marchés</w:t>
            </w:r>
            <w:r>
              <w:rPr>
                <w:lang w:val="fr-FR"/>
              </w:rPr>
              <w:t xml:space="preserve"> ont été touchés par </w:t>
            </w:r>
            <w:r w:rsidR="00C555F1">
              <w:rPr>
                <w:lang w:val="fr-FR"/>
              </w:rPr>
              <w:t>une crise  (</w:t>
            </w:r>
            <w:r w:rsidR="00C555F1">
              <w:rPr>
                <w:i/>
                <w:lang w:val="fr-FR"/>
              </w:rPr>
              <w:t xml:space="preserve">catastrophes naturels, conflit etc.) </w:t>
            </w:r>
            <w:r w:rsidR="00C555F1">
              <w:rPr>
                <w:lang w:val="fr-FR"/>
              </w:rPr>
              <w:t xml:space="preserve">ou un mouvement des populations </w:t>
            </w:r>
            <w:r>
              <w:rPr>
                <w:lang w:val="fr-FR"/>
              </w:rPr>
              <w:t xml:space="preserve">pendant les </w:t>
            </w:r>
            <w:r w:rsidR="00801037">
              <w:rPr>
                <w:lang w:val="fr-FR"/>
              </w:rPr>
              <w:t xml:space="preserve">12 </w:t>
            </w:r>
            <w:r>
              <w:rPr>
                <w:lang w:val="fr-FR"/>
              </w:rPr>
              <w:t xml:space="preserve">derniers  mois ? Si oui, lequel ? </w:t>
            </w:r>
            <w:r w:rsidR="00801037">
              <w:rPr>
                <w:lang w:val="fr-FR"/>
              </w:rPr>
              <w:t>Q</w:t>
            </w:r>
            <w:r w:rsidR="00C555F1">
              <w:rPr>
                <w:lang w:val="fr-FR"/>
              </w:rPr>
              <w:t xml:space="preserve">uel </w:t>
            </w:r>
            <w:r w:rsidR="00801037">
              <w:rPr>
                <w:lang w:val="fr-FR"/>
              </w:rPr>
              <w:t>a été l’</w:t>
            </w:r>
            <w:r w:rsidR="00C555F1">
              <w:rPr>
                <w:lang w:val="fr-FR"/>
              </w:rPr>
              <w:t xml:space="preserve">impact </w:t>
            </w:r>
            <w:r w:rsidR="00801037">
              <w:rPr>
                <w:lang w:val="fr-FR"/>
              </w:rPr>
              <w:t xml:space="preserve">de cette crise </w:t>
            </w:r>
            <w:r w:rsidR="00C555F1">
              <w:rPr>
                <w:lang w:val="fr-FR"/>
              </w:rPr>
              <w:t xml:space="preserve">sur le marché </w:t>
            </w:r>
            <w:r>
              <w:rPr>
                <w:lang w:val="fr-FR"/>
              </w:rPr>
              <w:t xml:space="preserve">? </w:t>
            </w:r>
          </w:p>
          <w:p w14:paraId="24AECFD4" w14:textId="77777777" w:rsidR="00536ACF" w:rsidRPr="00711610" w:rsidRDefault="00536ACF" w:rsidP="00536ACF">
            <w:pPr>
              <w:pStyle w:val="ListParagraph"/>
              <w:numPr>
                <w:ilvl w:val="0"/>
                <w:numId w:val="3"/>
              </w:numPr>
              <w:ind w:left="720" w:hanging="284"/>
              <w:rPr>
                <w:lang w:val="fr-FR"/>
              </w:rPr>
            </w:pPr>
            <w:r w:rsidRPr="00711610">
              <w:rPr>
                <w:lang w:val="fr-FR"/>
              </w:rPr>
              <w:t xml:space="preserve">Y </w:t>
            </w:r>
            <w:proofErr w:type="spellStart"/>
            <w:r w:rsidRPr="00711610">
              <w:rPr>
                <w:lang w:val="fr-FR"/>
              </w:rPr>
              <w:t>a-t-il</w:t>
            </w:r>
            <w:proofErr w:type="spellEnd"/>
            <w:r w:rsidRPr="00711610">
              <w:rPr>
                <w:lang w:val="fr-FR"/>
              </w:rPr>
              <w:t xml:space="preserve"> de bonnes liaisons de transport entre</w:t>
            </w:r>
            <w:r>
              <w:rPr>
                <w:lang w:val="fr-FR"/>
              </w:rPr>
              <w:t xml:space="preserve"> le marché et d'autres marchés</w:t>
            </w:r>
            <w:r w:rsidR="00801037">
              <w:rPr>
                <w:lang w:val="fr-FR"/>
              </w:rPr>
              <w:t xml:space="preserve"> alternatifs,</w:t>
            </w:r>
            <w:r>
              <w:rPr>
                <w:lang w:val="fr-FR"/>
              </w:rPr>
              <w:t xml:space="preserve"> ou les sources d’approvisionnement ?</w:t>
            </w:r>
          </w:p>
          <w:p w14:paraId="6167C7AA" w14:textId="55CD1939" w:rsidR="00D6409B" w:rsidRDefault="00536ACF" w:rsidP="00D6409B">
            <w:pPr>
              <w:pStyle w:val="ListParagraph"/>
              <w:numPr>
                <w:ilvl w:val="0"/>
                <w:numId w:val="3"/>
              </w:numPr>
              <w:spacing w:after="120"/>
              <w:ind w:left="720" w:hanging="284"/>
              <w:rPr>
                <w:lang w:val="fr-FR"/>
              </w:rPr>
            </w:pPr>
            <w:r w:rsidRPr="00711610">
              <w:rPr>
                <w:lang w:val="fr-FR"/>
              </w:rPr>
              <w:t xml:space="preserve">Y </w:t>
            </w:r>
            <w:proofErr w:type="spellStart"/>
            <w:r w:rsidRPr="00711610">
              <w:rPr>
                <w:lang w:val="fr-FR"/>
              </w:rPr>
              <w:t>a-t-il</w:t>
            </w:r>
            <w:proofErr w:type="spellEnd"/>
            <w:r w:rsidRPr="00711610">
              <w:rPr>
                <w:lang w:val="fr-FR"/>
              </w:rPr>
              <w:t xml:space="preserve"> une</w:t>
            </w:r>
            <w:r w:rsidR="00801037">
              <w:rPr>
                <w:lang w:val="fr-FR"/>
              </w:rPr>
              <w:t xml:space="preserve"> structure</w:t>
            </w:r>
            <w:r w:rsidRPr="00711610">
              <w:rPr>
                <w:lang w:val="fr-FR"/>
              </w:rPr>
              <w:t xml:space="preserve"> de marché / association de commerçants - ou une institution/</w:t>
            </w:r>
            <w:r w:rsidR="00801037">
              <w:rPr>
                <w:lang w:val="fr-FR"/>
              </w:rPr>
              <w:t>un</w:t>
            </w:r>
            <w:r w:rsidRPr="00711610">
              <w:rPr>
                <w:lang w:val="fr-FR"/>
              </w:rPr>
              <w:t xml:space="preserve"> groupe qui régit / réglemente le marché? </w:t>
            </w:r>
            <w:r w:rsidR="00801037">
              <w:rPr>
                <w:lang w:val="fr-FR"/>
              </w:rPr>
              <w:t>Si oui, c</w:t>
            </w:r>
            <w:r w:rsidRPr="00711610">
              <w:rPr>
                <w:lang w:val="fr-FR"/>
              </w:rPr>
              <w:t>omment fonctionnent</w:t>
            </w:r>
            <w:r w:rsidR="00801037">
              <w:rPr>
                <w:lang w:val="fr-FR"/>
              </w:rPr>
              <w:t xml:space="preserve"> cette structure</w:t>
            </w:r>
            <w:r w:rsidRPr="00711610">
              <w:rPr>
                <w:lang w:val="fr-FR"/>
              </w:rPr>
              <w:t>? Quel est leur rôle?</w:t>
            </w:r>
            <w:r>
              <w:rPr>
                <w:lang w:val="fr-FR"/>
              </w:rPr>
              <w:t xml:space="preserve"> Pou</w:t>
            </w:r>
            <w:r w:rsidR="00801037">
              <w:rPr>
                <w:lang w:val="fr-FR"/>
              </w:rPr>
              <w:t>rriez</w:t>
            </w:r>
            <w:r>
              <w:rPr>
                <w:lang w:val="fr-FR"/>
              </w:rPr>
              <w:t>-vous partager leurs contacts ?</w:t>
            </w:r>
          </w:p>
          <w:p w14:paraId="6563A1D1" w14:textId="384D8F33" w:rsidR="00D6409B" w:rsidRPr="00D6409B" w:rsidRDefault="00D6409B" w:rsidP="00D6409B">
            <w:pPr>
              <w:pStyle w:val="ListParagraph"/>
              <w:numPr>
                <w:ilvl w:val="0"/>
                <w:numId w:val="3"/>
              </w:numPr>
              <w:spacing w:after="120"/>
              <w:ind w:left="720" w:hanging="284"/>
              <w:rPr>
                <w:lang w:val="fr-FR"/>
              </w:rPr>
            </w:pPr>
            <w:r>
              <w:rPr>
                <w:lang w:val="fr-FR"/>
              </w:rPr>
              <w:t xml:space="preserve">Quels </w:t>
            </w:r>
            <w:r w:rsidR="00801037">
              <w:rPr>
                <w:lang w:val="fr-FR"/>
              </w:rPr>
              <w:t xml:space="preserve">sont les </w:t>
            </w:r>
            <w:r>
              <w:rPr>
                <w:lang w:val="fr-FR"/>
              </w:rPr>
              <w:t xml:space="preserve">règles/lois (informelles ou formelles) qui contrôlent </w:t>
            </w:r>
            <w:r w:rsidR="00801037">
              <w:rPr>
                <w:lang w:val="fr-FR"/>
              </w:rPr>
              <w:t>le</w:t>
            </w:r>
            <w:r>
              <w:rPr>
                <w:lang w:val="fr-FR"/>
              </w:rPr>
              <w:t xml:space="preserve"> commerce, le marché du travail, le marché et l’environnement ici </w:t>
            </w:r>
            <w:r w:rsidR="00801037">
              <w:rPr>
                <w:lang w:val="fr-FR"/>
              </w:rPr>
              <w:t>dans votre communauté</w:t>
            </w:r>
            <w:r>
              <w:rPr>
                <w:lang w:val="fr-FR"/>
              </w:rPr>
              <w:t xml:space="preserve">? </w:t>
            </w:r>
          </w:p>
          <w:p w14:paraId="3A43BFB2" w14:textId="127B7C29" w:rsidR="009101E8" w:rsidRPr="00DC055A" w:rsidRDefault="00536ACF" w:rsidP="009101E8">
            <w:pPr>
              <w:spacing w:after="120"/>
              <w:rPr>
                <w:i/>
                <w:lang w:val="fr-FR"/>
              </w:rPr>
            </w:pPr>
            <w:r>
              <w:rPr>
                <w:i/>
                <w:lang w:val="fr-FR"/>
              </w:rPr>
              <w:t>Vérifiez les informations dans vos calendriers saisonniers collect</w:t>
            </w:r>
            <w:r w:rsidR="00801037">
              <w:rPr>
                <w:i/>
                <w:lang w:val="fr-FR"/>
              </w:rPr>
              <w:t>é</w:t>
            </w:r>
            <w:r>
              <w:rPr>
                <w:i/>
                <w:lang w:val="fr-FR"/>
              </w:rPr>
              <w:t>s au marché et dans la communauté avec les informations fournies pendant cet entretien.</w:t>
            </w:r>
          </w:p>
          <w:p w14:paraId="541DD14D" w14:textId="77777777" w:rsidR="00536ACF" w:rsidRDefault="00536ACF" w:rsidP="00536ACF">
            <w:pPr>
              <w:pStyle w:val="ListParagraph"/>
              <w:numPr>
                <w:ilvl w:val="0"/>
                <w:numId w:val="3"/>
              </w:numPr>
              <w:rPr>
                <w:lang w:val="fr-FR"/>
              </w:rPr>
            </w:pPr>
            <w:r>
              <w:rPr>
                <w:lang w:val="fr-FR"/>
              </w:rPr>
              <w:t>Les marches fonctionnent-ils correctement toute l’année ? Si non, à quelle période (mois) fonctionnent-ils moins bien ? Pourquoi ?</w:t>
            </w:r>
          </w:p>
          <w:p w14:paraId="16F3554F" w14:textId="2656E233" w:rsidR="00536ACF" w:rsidRPr="00711610" w:rsidRDefault="00536ACF" w:rsidP="00536ACF">
            <w:pPr>
              <w:pStyle w:val="ListParagraph"/>
              <w:numPr>
                <w:ilvl w:val="0"/>
                <w:numId w:val="3"/>
              </w:numPr>
              <w:rPr>
                <w:lang w:val="fr-FR"/>
              </w:rPr>
            </w:pPr>
            <w:r w:rsidRPr="00711610">
              <w:rPr>
                <w:lang w:val="fr-FR"/>
              </w:rPr>
              <w:t xml:space="preserve">Est-ce que le </w:t>
            </w:r>
            <w:r>
              <w:rPr>
                <w:lang w:val="fr-FR"/>
              </w:rPr>
              <w:t>marché</w:t>
            </w:r>
            <w:r w:rsidRPr="00711610">
              <w:rPr>
                <w:lang w:val="fr-FR"/>
              </w:rPr>
              <w:t xml:space="preserve"> fait face à des pénuries occasionnelles ou régulières de certains produits</w:t>
            </w:r>
            <w:r w:rsidR="00801037">
              <w:rPr>
                <w:lang w:val="fr-FR"/>
              </w:rPr>
              <w:t xml:space="preserve"> ? Si oui, </w:t>
            </w:r>
            <w:r w:rsidRPr="00711610">
              <w:rPr>
                <w:lang w:val="fr-FR"/>
              </w:rPr>
              <w:t>Pour quels produits?</w:t>
            </w:r>
            <w:r w:rsidRPr="00452933">
              <w:rPr>
                <w:lang w:val="fr-FR"/>
              </w:rPr>
              <w:t xml:space="preserve"> </w:t>
            </w:r>
            <w:r w:rsidRPr="00711610">
              <w:rPr>
                <w:lang w:val="fr-FR"/>
              </w:rPr>
              <w:t>Ces pénuries se produisent-elles à un moment précis de l'année?</w:t>
            </w:r>
          </w:p>
          <w:p w14:paraId="101C857A" w14:textId="77777777" w:rsidR="00536ACF" w:rsidRPr="009101E8" w:rsidRDefault="00536ACF" w:rsidP="00DC055A">
            <w:pPr>
              <w:pStyle w:val="ListParagraph"/>
              <w:numPr>
                <w:ilvl w:val="0"/>
                <w:numId w:val="3"/>
              </w:numPr>
              <w:rPr>
                <w:spacing w:val="-4"/>
                <w:lang w:val="fr-FR"/>
              </w:rPr>
            </w:pPr>
            <w:r w:rsidRPr="00711610">
              <w:rPr>
                <w:spacing w:val="-4"/>
                <w:lang w:val="fr-FR"/>
              </w:rPr>
              <w:t xml:space="preserve">Existe-t-il des problèmes avec des fluctuations importantes des prix ou l'inflation des prix pour </w:t>
            </w:r>
            <w:r w:rsidR="00D119F9">
              <w:rPr>
                <w:spacing w:val="-4"/>
                <w:lang w:val="fr-FR"/>
              </w:rPr>
              <w:t>les matériaux de construction</w:t>
            </w:r>
            <w:r w:rsidRPr="00711610">
              <w:rPr>
                <w:spacing w:val="-4"/>
                <w:lang w:val="fr-FR"/>
              </w:rPr>
              <w:t>?</w:t>
            </w:r>
          </w:p>
        </w:tc>
      </w:tr>
      <w:tr w:rsidR="00536ACF" w14:paraId="522F72A6" w14:textId="77777777" w:rsidTr="00536ACF">
        <w:tc>
          <w:tcPr>
            <w:tcW w:w="9350" w:type="dxa"/>
          </w:tcPr>
          <w:p w14:paraId="01631BD5" w14:textId="0C522037" w:rsidR="00536ACF" w:rsidRPr="00536ACF" w:rsidRDefault="003778C3" w:rsidP="00536ACF">
            <w:pPr>
              <w:pStyle w:val="ListParagraph"/>
              <w:numPr>
                <w:ilvl w:val="0"/>
                <w:numId w:val="6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>Cadre</w:t>
            </w:r>
            <w:r w:rsidR="003B1FC4">
              <w:rPr>
                <w:b/>
                <w:lang w:val="fr-FR"/>
              </w:rPr>
              <w:t xml:space="preserve"> </w:t>
            </w:r>
            <w:r w:rsidR="00481263">
              <w:rPr>
                <w:b/>
                <w:lang w:val="fr-FR"/>
              </w:rPr>
              <w:t>légal</w:t>
            </w:r>
            <w:r>
              <w:rPr>
                <w:b/>
                <w:lang w:val="fr-FR"/>
              </w:rPr>
              <w:t xml:space="preserve"> et politique</w:t>
            </w:r>
          </w:p>
        </w:tc>
      </w:tr>
      <w:tr w:rsidR="003B1FC4" w:rsidRPr="003778C3" w14:paraId="7E861442" w14:textId="77777777" w:rsidTr="00536ACF">
        <w:tc>
          <w:tcPr>
            <w:tcW w:w="9350" w:type="dxa"/>
          </w:tcPr>
          <w:p w14:paraId="014E33F5" w14:textId="568EFFA2" w:rsidR="00157A7F" w:rsidRDefault="00157A7F" w:rsidP="00157A7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GillSans-Light"/>
                <w:lang w:val="fr-FR"/>
              </w:rPr>
            </w:pPr>
            <w:r w:rsidRPr="00DA5566">
              <w:rPr>
                <w:rFonts w:cs="GillSans-Light"/>
                <w:lang w:val="fr-FR"/>
              </w:rPr>
              <w:t>Quel</w:t>
            </w:r>
            <w:r>
              <w:rPr>
                <w:rFonts w:cs="GillSans-Light"/>
                <w:lang w:val="fr-FR"/>
              </w:rPr>
              <w:t>les</w:t>
            </w:r>
            <w:r w:rsidR="00801037">
              <w:rPr>
                <w:rFonts w:cs="GillSans-Light"/>
                <w:lang w:val="fr-FR"/>
              </w:rPr>
              <w:t xml:space="preserve"> sont</w:t>
            </w:r>
            <w:r w:rsidRPr="00204D6B">
              <w:rPr>
                <w:rFonts w:cs="GillSans-Light"/>
                <w:lang w:val="fr-FR"/>
              </w:rPr>
              <w:t xml:space="preserve"> lois et règles </w:t>
            </w:r>
            <w:r>
              <w:rPr>
                <w:rFonts w:cs="GillSans-Light"/>
                <w:lang w:val="fr-FR"/>
              </w:rPr>
              <w:t>clés au niveau provinciale</w:t>
            </w:r>
            <w:r w:rsidRPr="00204D6B">
              <w:rPr>
                <w:rFonts w:cs="GillSans-Light"/>
                <w:lang w:val="fr-FR"/>
              </w:rPr>
              <w:t xml:space="preserve"> et </w:t>
            </w:r>
            <w:r>
              <w:rPr>
                <w:rFonts w:cs="GillSans-Light"/>
                <w:lang w:val="fr-FR"/>
              </w:rPr>
              <w:t>nationale</w:t>
            </w:r>
            <w:r w:rsidRPr="00204D6B">
              <w:rPr>
                <w:rFonts w:cs="GillSans-Light"/>
                <w:lang w:val="fr-FR"/>
              </w:rPr>
              <w:t xml:space="preserve"> </w:t>
            </w:r>
            <w:r w:rsidR="00801037">
              <w:rPr>
                <w:rFonts w:cs="GillSans-Light"/>
                <w:lang w:val="fr-FR"/>
              </w:rPr>
              <w:t xml:space="preserve">qui </w:t>
            </w:r>
            <w:r w:rsidRPr="00204D6B">
              <w:rPr>
                <w:rFonts w:cs="GillSans-Light"/>
                <w:lang w:val="fr-FR"/>
              </w:rPr>
              <w:t>contrôlent le commerce et les marchés?</w:t>
            </w:r>
            <w:r>
              <w:rPr>
                <w:rFonts w:cs="GillSans-Light"/>
                <w:lang w:val="fr-FR"/>
              </w:rPr>
              <w:t xml:space="preserve"> </w:t>
            </w:r>
          </w:p>
          <w:p w14:paraId="302C014A" w14:textId="77777777" w:rsidR="00157A7F" w:rsidRPr="00204D6B" w:rsidRDefault="00157A7F" w:rsidP="00157A7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GillSans-Light"/>
                <w:lang w:val="fr-FR"/>
              </w:rPr>
            </w:pPr>
            <w:r>
              <w:rPr>
                <w:rFonts w:cs="GillSans-Light"/>
                <w:lang w:val="fr-FR"/>
              </w:rPr>
              <w:t>Quelles</w:t>
            </w:r>
            <w:r w:rsidRPr="00204D6B">
              <w:rPr>
                <w:rFonts w:cs="GillSans-Light"/>
                <w:lang w:val="fr-FR"/>
              </w:rPr>
              <w:t xml:space="preserve"> </w:t>
            </w:r>
            <w:r w:rsidR="00801037">
              <w:rPr>
                <w:rFonts w:cs="GillSans-Light"/>
                <w:lang w:val="fr-FR"/>
              </w:rPr>
              <w:t xml:space="preserve">sont </w:t>
            </w:r>
            <w:r w:rsidRPr="00204D6B">
              <w:rPr>
                <w:rFonts w:cs="GillSans-Light"/>
                <w:lang w:val="fr-FR"/>
              </w:rPr>
              <w:t>lois e</w:t>
            </w:r>
            <w:bookmarkStart w:id="0" w:name="_GoBack"/>
            <w:bookmarkEnd w:id="0"/>
            <w:r w:rsidRPr="00204D6B">
              <w:rPr>
                <w:rFonts w:cs="GillSans-Light"/>
                <w:lang w:val="fr-FR"/>
              </w:rPr>
              <w:t>t règles provinciales et nationales</w:t>
            </w:r>
            <w:r w:rsidR="00801037">
              <w:rPr>
                <w:rFonts w:cs="GillSans-Light"/>
                <w:lang w:val="fr-FR"/>
              </w:rPr>
              <w:t xml:space="preserve"> qui</w:t>
            </w:r>
            <w:r w:rsidRPr="00204D6B">
              <w:rPr>
                <w:rFonts w:cs="GillSans-Light"/>
                <w:lang w:val="fr-FR"/>
              </w:rPr>
              <w:t xml:space="preserve"> </w:t>
            </w:r>
            <w:r>
              <w:rPr>
                <w:rFonts w:cs="GillSans-Light"/>
                <w:lang w:val="fr-FR"/>
              </w:rPr>
              <w:t>contrôlent</w:t>
            </w:r>
            <w:r w:rsidRPr="00204D6B">
              <w:rPr>
                <w:rFonts w:cs="GillSans-Light"/>
                <w:lang w:val="fr-FR"/>
              </w:rPr>
              <w:t xml:space="preserve"> le travail, la main d’œuvre </w:t>
            </w:r>
            <w:r>
              <w:rPr>
                <w:rFonts w:cs="GillSans-Light"/>
                <w:lang w:val="fr-FR"/>
              </w:rPr>
              <w:t>et</w:t>
            </w:r>
            <w:r w:rsidRPr="00204D6B">
              <w:rPr>
                <w:rFonts w:cs="GillSans-Light"/>
                <w:lang w:val="fr-FR"/>
              </w:rPr>
              <w:t xml:space="preserve"> les taux journaliers ? </w:t>
            </w:r>
          </w:p>
          <w:p w14:paraId="233A5212" w14:textId="4F7F90AB" w:rsidR="00157A7F" w:rsidRDefault="00157A7F" w:rsidP="00157A7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GillSans-Light"/>
                <w:lang w:val="fr-FR"/>
              </w:rPr>
            </w:pPr>
            <w:r w:rsidRPr="00204D6B">
              <w:rPr>
                <w:rFonts w:cs="GillSans-Light"/>
                <w:lang w:val="fr-FR"/>
              </w:rPr>
              <w:t xml:space="preserve">Est-ce qu’il y a </w:t>
            </w:r>
            <w:r w:rsidR="00801037">
              <w:rPr>
                <w:rFonts w:cs="GillSans-Light"/>
                <w:lang w:val="fr-FR"/>
              </w:rPr>
              <w:t>d</w:t>
            </w:r>
            <w:r>
              <w:rPr>
                <w:rFonts w:cs="GillSans-Light"/>
                <w:lang w:val="fr-FR"/>
              </w:rPr>
              <w:t xml:space="preserve">es lois et règles </w:t>
            </w:r>
            <w:r w:rsidR="00801037">
              <w:rPr>
                <w:rFonts w:cs="GillSans-Light"/>
                <w:lang w:val="fr-FR"/>
              </w:rPr>
              <w:t xml:space="preserve">qui </w:t>
            </w:r>
            <w:r>
              <w:rPr>
                <w:rFonts w:cs="GillSans-Light"/>
                <w:lang w:val="fr-FR"/>
              </w:rPr>
              <w:t xml:space="preserve">sont applicable aux </w:t>
            </w:r>
            <w:r w:rsidR="00801037">
              <w:rPr>
                <w:rFonts w:cs="GillSans-Light"/>
                <w:lang w:val="fr-FR"/>
              </w:rPr>
              <w:t>réfugiés</w:t>
            </w:r>
            <w:r>
              <w:rPr>
                <w:rFonts w:cs="GillSans-Light"/>
                <w:lang w:val="fr-FR"/>
              </w:rPr>
              <w:t xml:space="preserve"> aussi ? </w:t>
            </w:r>
            <w:r w:rsidRPr="00204D6B">
              <w:rPr>
                <w:rFonts w:cs="GillSans-Light"/>
                <w:lang w:val="fr-FR"/>
              </w:rPr>
              <w:t xml:space="preserve"> </w:t>
            </w:r>
          </w:p>
          <w:p w14:paraId="0F6B47E2" w14:textId="6BDDC10B" w:rsidR="00157A7F" w:rsidRPr="00204D6B" w:rsidRDefault="00157A7F" w:rsidP="00157A7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GillSans-Light"/>
                <w:lang w:val="fr-FR"/>
              </w:rPr>
            </w:pPr>
            <w:r w:rsidRPr="00204D6B">
              <w:rPr>
                <w:rFonts w:cs="GillSans-Light"/>
                <w:lang w:val="fr-FR"/>
              </w:rPr>
              <w:t>Que</w:t>
            </w:r>
            <w:r>
              <w:rPr>
                <w:rFonts w:cs="GillSans-Light"/>
                <w:lang w:val="fr-FR"/>
              </w:rPr>
              <w:t xml:space="preserve">lles </w:t>
            </w:r>
            <w:r w:rsidR="00801037">
              <w:rPr>
                <w:rFonts w:cs="GillSans-Light"/>
                <w:lang w:val="fr-FR"/>
              </w:rPr>
              <w:t xml:space="preserve">sont les </w:t>
            </w:r>
            <w:r w:rsidRPr="00204D6B">
              <w:rPr>
                <w:rFonts w:cs="GillSans-Light"/>
                <w:lang w:val="fr-FR"/>
              </w:rPr>
              <w:t>règles</w:t>
            </w:r>
            <w:r>
              <w:rPr>
                <w:rFonts w:cs="GillSans-Light"/>
                <w:lang w:val="fr-FR"/>
              </w:rPr>
              <w:t xml:space="preserve"> et lois</w:t>
            </w:r>
            <w:r w:rsidRPr="00204D6B">
              <w:rPr>
                <w:rFonts w:cs="GillSans-Light"/>
                <w:lang w:val="fr-FR"/>
              </w:rPr>
              <w:t xml:space="preserve"> provincia</w:t>
            </w:r>
            <w:r>
              <w:rPr>
                <w:rFonts w:cs="GillSans-Light"/>
                <w:lang w:val="fr-FR"/>
              </w:rPr>
              <w:t>les</w:t>
            </w:r>
            <w:r w:rsidRPr="00204D6B">
              <w:rPr>
                <w:rFonts w:cs="GillSans-Light"/>
                <w:lang w:val="fr-FR"/>
              </w:rPr>
              <w:t xml:space="preserve"> et </w:t>
            </w:r>
            <w:r>
              <w:rPr>
                <w:rFonts w:cs="GillSans-Light"/>
                <w:lang w:val="fr-FR"/>
              </w:rPr>
              <w:t>nationales</w:t>
            </w:r>
            <w:r w:rsidRPr="00204D6B">
              <w:rPr>
                <w:rFonts w:cs="GillSans-Light"/>
                <w:lang w:val="fr-FR"/>
              </w:rPr>
              <w:t xml:space="preserve"> </w:t>
            </w:r>
            <w:r w:rsidR="00801037">
              <w:rPr>
                <w:rFonts w:cs="GillSans-Light"/>
                <w:lang w:val="fr-FR"/>
              </w:rPr>
              <w:t xml:space="preserve">qui </w:t>
            </w:r>
            <w:r>
              <w:rPr>
                <w:rFonts w:cs="GillSans-Light"/>
                <w:lang w:val="fr-FR"/>
              </w:rPr>
              <w:t>contrôlent</w:t>
            </w:r>
            <w:r w:rsidRPr="00204D6B">
              <w:rPr>
                <w:rFonts w:cs="GillSans-Light"/>
                <w:lang w:val="fr-FR"/>
              </w:rPr>
              <w:t xml:space="preserve"> l’environnement et sa protection, </w:t>
            </w:r>
            <w:r w:rsidR="00801037">
              <w:rPr>
                <w:rFonts w:cs="GillSans-Light"/>
                <w:lang w:val="fr-FR"/>
              </w:rPr>
              <w:t xml:space="preserve">ainsi que </w:t>
            </w:r>
            <w:r w:rsidRPr="00204D6B">
              <w:rPr>
                <w:rFonts w:cs="GillSans-Light"/>
                <w:lang w:val="fr-FR"/>
              </w:rPr>
              <w:t xml:space="preserve">l’utilisation des ressources naturelles ? </w:t>
            </w:r>
          </w:p>
          <w:p w14:paraId="21B161F0" w14:textId="0FEA77AB" w:rsidR="00157A7F" w:rsidRPr="00204D6B" w:rsidRDefault="00157A7F" w:rsidP="00157A7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GillSans-Light"/>
                <w:lang w:val="fr-FR"/>
              </w:rPr>
            </w:pPr>
            <w:r>
              <w:rPr>
                <w:rFonts w:cs="GillSans-Light"/>
                <w:lang w:val="fr-FR"/>
              </w:rPr>
              <w:t>Quelles</w:t>
            </w:r>
            <w:r w:rsidR="00B63792">
              <w:rPr>
                <w:rFonts w:cs="GillSans-Light"/>
                <w:lang w:val="fr-FR"/>
              </w:rPr>
              <w:t xml:space="preserve"> sont les</w:t>
            </w:r>
            <w:r w:rsidRPr="00204D6B">
              <w:rPr>
                <w:rFonts w:cs="GillSans-Light"/>
                <w:lang w:val="fr-FR"/>
              </w:rPr>
              <w:t xml:space="preserve"> règles </w:t>
            </w:r>
            <w:r w:rsidR="00B63792">
              <w:rPr>
                <w:rFonts w:cs="GillSans-Light"/>
                <w:lang w:val="fr-FR"/>
              </w:rPr>
              <w:t xml:space="preserve">qui </w:t>
            </w:r>
            <w:r w:rsidRPr="00204D6B">
              <w:rPr>
                <w:rFonts w:cs="GillSans-Light"/>
                <w:lang w:val="fr-FR"/>
              </w:rPr>
              <w:t>contrôlent l’exploitation des matières primaires / les ressources naturelles dans la communauté pour</w:t>
            </w:r>
            <w:r w:rsidR="00B63792">
              <w:rPr>
                <w:rFonts w:cs="GillSans-Light"/>
                <w:lang w:val="fr-FR"/>
              </w:rPr>
              <w:t xml:space="preserve"> l’exploitation régulière de la population</w:t>
            </w:r>
            <w:r w:rsidRPr="00204D6B">
              <w:rPr>
                <w:rFonts w:cs="GillSans-Light"/>
                <w:lang w:val="fr-FR"/>
              </w:rPr>
              <w:t>? Pour les raisons commerciales ? Est-ce qu</w:t>
            </w:r>
            <w:r w:rsidR="00B63792">
              <w:rPr>
                <w:rFonts w:cs="GillSans-Light"/>
                <w:lang w:val="fr-FR"/>
              </w:rPr>
              <w:t>e ces règles</w:t>
            </w:r>
            <w:r w:rsidRPr="00204D6B">
              <w:rPr>
                <w:rFonts w:cs="GillSans-Light"/>
                <w:lang w:val="fr-FR"/>
              </w:rPr>
              <w:t xml:space="preserve"> sont </w:t>
            </w:r>
            <w:r w:rsidR="00B63792" w:rsidRPr="00204D6B">
              <w:rPr>
                <w:rFonts w:cs="GillSans-Light"/>
                <w:lang w:val="fr-FR"/>
              </w:rPr>
              <w:t>différentes</w:t>
            </w:r>
            <w:r w:rsidRPr="00204D6B">
              <w:rPr>
                <w:rFonts w:cs="GillSans-Light"/>
                <w:lang w:val="fr-FR"/>
              </w:rPr>
              <w:t> </w:t>
            </w:r>
            <w:r w:rsidR="00B63792">
              <w:rPr>
                <w:rFonts w:cs="GillSans-Light"/>
                <w:lang w:val="fr-FR"/>
              </w:rPr>
              <w:t>selon les types d’exploitation</w:t>
            </w:r>
            <w:r w:rsidRPr="00204D6B">
              <w:rPr>
                <w:rFonts w:cs="GillSans-Light"/>
                <w:lang w:val="fr-FR"/>
              </w:rPr>
              <w:t xml:space="preserve">? </w:t>
            </w:r>
          </w:p>
          <w:p w14:paraId="2D06F231" w14:textId="77777777" w:rsidR="003B1FC4" w:rsidRPr="00157A7F" w:rsidRDefault="00157A7F" w:rsidP="00157A7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GillSans-Light"/>
                <w:lang w:val="fr-FR"/>
              </w:rPr>
            </w:pPr>
            <w:r>
              <w:rPr>
                <w:rFonts w:cs="GillSans-Light"/>
                <w:lang w:val="fr-FR"/>
              </w:rPr>
              <w:t>Quelles</w:t>
            </w:r>
            <w:r w:rsidRPr="00204D6B">
              <w:rPr>
                <w:rFonts w:cs="GillSans-Light"/>
                <w:lang w:val="fr-FR"/>
              </w:rPr>
              <w:t xml:space="preserve"> </w:t>
            </w:r>
            <w:r w:rsidR="00B63792">
              <w:rPr>
                <w:rFonts w:cs="GillSans-Light"/>
                <w:lang w:val="fr-FR"/>
              </w:rPr>
              <w:t xml:space="preserve">sont les </w:t>
            </w:r>
            <w:r w:rsidRPr="00204D6B">
              <w:rPr>
                <w:rFonts w:cs="GillSans-Light"/>
                <w:lang w:val="fr-FR"/>
              </w:rPr>
              <w:t xml:space="preserve">règles </w:t>
            </w:r>
            <w:r w:rsidR="00B63792">
              <w:rPr>
                <w:rFonts w:cs="GillSans-Light"/>
                <w:lang w:val="fr-FR"/>
              </w:rPr>
              <w:t xml:space="preserve">qui </w:t>
            </w:r>
            <w:r w:rsidRPr="00204D6B">
              <w:rPr>
                <w:rFonts w:cs="GillSans-Light"/>
                <w:lang w:val="fr-FR"/>
              </w:rPr>
              <w:t xml:space="preserve">contrôlent la provenance des bois </w:t>
            </w:r>
            <w:r w:rsidRPr="00204D6B">
              <w:rPr>
                <w:rFonts w:cs="GillSans-Light"/>
                <w:i/>
                <w:lang w:val="fr-FR"/>
              </w:rPr>
              <w:t>(ou d’autres matériaux dépendant du type de construction prévue)</w:t>
            </w:r>
            <w:r w:rsidRPr="00204D6B">
              <w:rPr>
                <w:rFonts w:cs="GillSans-Light"/>
                <w:lang w:val="fr-FR"/>
              </w:rPr>
              <w:t xml:space="preserve"> pour la construction ? </w:t>
            </w:r>
          </w:p>
        </w:tc>
      </w:tr>
      <w:tr w:rsidR="003B1FC4" w14:paraId="14CC9673" w14:textId="77777777" w:rsidTr="00536ACF">
        <w:tc>
          <w:tcPr>
            <w:tcW w:w="9350" w:type="dxa"/>
          </w:tcPr>
          <w:p w14:paraId="78C410FC" w14:textId="77777777" w:rsidR="003B1FC4" w:rsidRPr="00536ACF" w:rsidRDefault="00481263" w:rsidP="00536ACF">
            <w:pPr>
              <w:pStyle w:val="ListParagraph"/>
              <w:numPr>
                <w:ilvl w:val="0"/>
                <w:numId w:val="6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Modalités de d</w:t>
            </w:r>
            <w:r w:rsidR="003B1FC4" w:rsidRPr="00536ACF">
              <w:rPr>
                <w:b/>
                <w:lang w:val="fr-FR"/>
              </w:rPr>
              <w:t>istribution</w:t>
            </w:r>
          </w:p>
        </w:tc>
      </w:tr>
      <w:tr w:rsidR="00536ACF" w:rsidRPr="003778C3" w14:paraId="59999D8A" w14:textId="77777777" w:rsidTr="00536ACF">
        <w:tc>
          <w:tcPr>
            <w:tcW w:w="9350" w:type="dxa"/>
          </w:tcPr>
          <w:p w14:paraId="07B479D8" w14:textId="09E9FA0B" w:rsidR="00B63792" w:rsidRDefault="00536ACF" w:rsidP="00536ACF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r w:rsidRPr="00DC055A">
              <w:rPr>
                <w:lang w:val="fr-FR"/>
              </w:rPr>
              <w:t xml:space="preserve">Quels sont les mécanismes de distribution d’argent et fournisseurs de services financiers existant </w:t>
            </w:r>
            <w:r w:rsidR="00B63792" w:rsidRPr="00DC055A">
              <w:rPr>
                <w:lang w:val="fr-FR"/>
              </w:rPr>
              <w:t xml:space="preserve">dans la zone  </w:t>
            </w:r>
            <w:r w:rsidR="00B63792">
              <w:rPr>
                <w:lang w:val="fr-FR"/>
              </w:rPr>
              <w:t xml:space="preserve"> </w:t>
            </w:r>
            <w:r w:rsidRPr="00DC055A">
              <w:rPr>
                <w:lang w:val="fr-FR"/>
              </w:rPr>
              <w:t xml:space="preserve">(banques, agences de transfert d’argent, mobile money…)? </w:t>
            </w:r>
          </w:p>
          <w:p w14:paraId="31B3128F" w14:textId="1C9BF517" w:rsidR="00536ACF" w:rsidRPr="00DC055A" w:rsidRDefault="00536ACF" w:rsidP="008F290D">
            <w:pPr>
              <w:pStyle w:val="ListParagraph"/>
              <w:rPr>
                <w:lang w:val="fr-FR"/>
              </w:rPr>
            </w:pPr>
            <w:r w:rsidRPr="00DC055A">
              <w:rPr>
                <w:lang w:val="fr-FR"/>
              </w:rPr>
              <w:t xml:space="preserve">Quelle </w:t>
            </w:r>
            <w:r w:rsidR="00B63792">
              <w:rPr>
                <w:lang w:val="fr-FR"/>
              </w:rPr>
              <w:t xml:space="preserve">est leur capacité en couverture </w:t>
            </w:r>
            <w:r w:rsidRPr="00DC055A">
              <w:rPr>
                <w:lang w:val="fr-FR"/>
              </w:rPr>
              <w:t>zon</w:t>
            </w:r>
            <w:r w:rsidR="00B63792">
              <w:rPr>
                <w:lang w:val="fr-FR"/>
              </w:rPr>
              <w:t>ale</w:t>
            </w:r>
            <w:r w:rsidRPr="00DC055A">
              <w:rPr>
                <w:lang w:val="fr-FR"/>
              </w:rPr>
              <w:t xml:space="preserve"> géographique</w:t>
            </w:r>
            <w:r w:rsidR="00B63792">
              <w:rPr>
                <w:lang w:val="fr-FR"/>
              </w:rPr>
              <w:t>ment</w:t>
            </w:r>
            <w:r w:rsidRPr="00DC055A">
              <w:rPr>
                <w:lang w:val="fr-FR"/>
              </w:rPr>
              <w:t> (notamment en dehors des centres urbains) ?</w:t>
            </w:r>
          </w:p>
          <w:p w14:paraId="3DDBCF8A" w14:textId="26162808" w:rsidR="00536ACF" w:rsidRDefault="00536ACF" w:rsidP="00536ACF">
            <w:pPr>
              <w:pStyle w:val="ListParagraph"/>
              <w:numPr>
                <w:ilvl w:val="0"/>
                <w:numId w:val="4"/>
              </w:numPr>
              <w:ind w:hanging="284"/>
              <w:rPr>
                <w:lang w:val="fr-FR"/>
              </w:rPr>
            </w:pPr>
            <w:r>
              <w:rPr>
                <w:lang w:val="fr-FR"/>
              </w:rPr>
              <w:t>Les populations utilisent-</w:t>
            </w:r>
            <w:r w:rsidR="00B63792">
              <w:rPr>
                <w:lang w:val="fr-FR"/>
              </w:rPr>
              <w:t xml:space="preserve">elles </w:t>
            </w:r>
            <w:r>
              <w:rPr>
                <w:lang w:val="fr-FR"/>
              </w:rPr>
              <w:t xml:space="preserve">ces mécanismes et services financiers, notamment pour envoyer ou recevoir de l’argent ? Les </w:t>
            </w:r>
            <w:r w:rsidR="00D85470">
              <w:rPr>
                <w:lang w:val="fr-FR"/>
              </w:rPr>
              <w:t>déplacés</w:t>
            </w:r>
            <w:r>
              <w:rPr>
                <w:lang w:val="fr-FR"/>
              </w:rPr>
              <w:t xml:space="preserve"> ou les </w:t>
            </w:r>
            <w:r w:rsidR="00D85470">
              <w:rPr>
                <w:lang w:val="fr-FR"/>
              </w:rPr>
              <w:t>réfugiés</w:t>
            </w:r>
            <w:r>
              <w:rPr>
                <w:lang w:val="fr-FR"/>
              </w:rPr>
              <w:t xml:space="preserve"> les utilisent-ils ?</w:t>
            </w:r>
          </w:p>
          <w:p w14:paraId="34B5C7EF" w14:textId="15466902" w:rsidR="00536ACF" w:rsidRDefault="00536ACF" w:rsidP="00536ACF">
            <w:pPr>
              <w:pStyle w:val="ListParagraph"/>
              <w:numPr>
                <w:ilvl w:val="0"/>
                <w:numId w:val="4"/>
              </w:numPr>
              <w:ind w:hanging="284"/>
              <w:rPr>
                <w:lang w:val="fr-FR"/>
              </w:rPr>
            </w:pPr>
            <w:r>
              <w:rPr>
                <w:lang w:val="fr-FR"/>
              </w:rPr>
              <w:t>Votre organisation a-t-elle déjà travaill</w:t>
            </w:r>
            <w:r w:rsidR="00B63792">
              <w:rPr>
                <w:lang w:val="fr-FR"/>
              </w:rPr>
              <w:t>é</w:t>
            </w:r>
            <w:r>
              <w:rPr>
                <w:lang w:val="fr-FR"/>
              </w:rPr>
              <w:t xml:space="preserve"> avec l’un de ces mécanisme</w:t>
            </w:r>
            <w:r w:rsidR="00B63792">
              <w:rPr>
                <w:lang w:val="fr-FR"/>
              </w:rPr>
              <w:t>s</w:t>
            </w:r>
            <w:r w:rsidR="008F290D">
              <w:rPr>
                <w:lang w:val="fr-FR"/>
              </w:rPr>
              <w:t>/fournisseurs de services financiers</w:t>
            </w:r>
            <w:r>
              <w:rPr>
                <w:lang w:val="fr-FR"/>
              </w:rPr>
              <w:t xml:space="preserve"> pour transférer de l’argent dans le cadre d’un</w:t>
            </w:r>
            <w:r w:rsidR="008C2C7D">
              <w:rPr>
                <w:lang w:val="fr-FR"/>
              </w:rPr>
              <w:t xml:space="preserve"> programme </w:t>
            </w:r>
            <w:r w:rsidR="008C2C7D">
              <w:rPr>
                <w:lang w:val="fr-FR"/>
              </w:rPr>
              <w:lastRenderedPageBreak/>
              <w:t>humanitaire ? Si oui,</w:t>
            </w:r>
            <w:r>
              <w:rPr>
                <w:lang w:val="fr-FR"/>
              </w:rPr>
              <w:t xml:space="preserve"> lesquels et </w:t>
            </w:r>
            <w:r w:rsidR="008C2C7D">
              <w:rPr>
                <w:lang w:val="fr-FR"/>
              </w:rPr>
              <w:t>quelle était votre expérience</w:t>
            </w:r>
            <w:r>
              <w:rPr>
                <w:lang w:val="fr-FR"/>
              </w:rPr>
              <w:t> </w:t>
            </w:r>
            <w:r w:rsidR="008C2C7D">
              <w:rPr>
                <w:lang w:val="fr-FR"/>
              </w:rPr>
              <w:t>et les résultats</w:t>
            </w:r>
            <w:r w:rsidR="00B63792">
              <w:rPr>
                <w:lang w:val="fr-FR"/>
              </w:rPr>
              <w:t xml:space="preserve"> de cette approche</w:t>
            </w:r>
            <w:r>
              <w:rPr>
                <w:lang w:val="fr-FR"/>
              </w:rPr>
              <w:t xml:space="preserve">? Quels </w:t>
            </w:r>
            <w:r w:rsidR="002A0F47">
              <w:rPr>
                <w:lang w:val="fr-FR"/>
              </w:rPr>
              <w:t xml:space="preserve">sont les </w:t>
            </w:r>
            <w:r>
              <w:rPr>
                <w:lang w:val="fr-FR"/>
              </w:rPr>
              <w:t>problèmes éventuels</w:t>
            </w:r>
            <w:r w:rsidR="002A0F47">
              <w:rPr>
                <w:lang w:val="fr-FR"/>
              </w:rPr>
              <w:t xml:space="preserve"> </w:t>
            </w:r>
            <w:r w:rsidR="002A0F47" w:rsidRPr="008F290D">
              <w:rPr>
                <w:lang w:val="fr-FR"/>
              </w:rPr>
              <w:t>que vous</w:t>
            </w:r>
            <w:r>
              <w:rPr>
                <w:lang w:val="fr-FR"/>
              </w:rPr>
              <w:t xml:space="preserve"> avez rencontr</w:t>
            </w:r>
            <w:r w:rsidR="002A0F47">
              <w:rPr>
                <w:lang w:val="fr-FR"/>
              </w:rPr>
              <w:t>é</w:t>
            </w:r>
            <w:r>
              <w:rPr>
                <w:lang w:val="fr-FR"/>
              </w:rPr>
              <w:t>s ?</w:t>
            </w:r>
          </w:p>
          <w:p w14:paraId="3CC3FDC2" w14:textId="7D7EE584" w:rsidR="00536ACF" w:rsidRPr="00711610" w:rsidRDefault="00536ACF" w:rsidP="00536ACF">
            <w:pPr>
              <w:pStyle w:val="ListParagraph"/>
              <w:numPr>
                <w:ilvl w:val="0"/>
                <w:numId w:val="4"/>
              </w:numPr>
              <w:ind w:hanging="284"/>
              <w:rPr>
                <w:lang w:val="fr-FR"/>
              </w:rPr>
            </w:pPr>
            <w:r w:rsidRPr="00711610">
              <w:rPr>
                <w:lang w:val="fr-FR"/>
              </w:rPr>
              <w:t xml:space="preserve">Tous les groupes de population, y compris les femmes et les jeunes, peuvent-ils accéder à ces </w:t>
            </w:r>
            <w:r w:rsidR="008F290D">
              <w:rPr>
                <w:lang w:val="fr-FR"/>
              </w:rPr>
              <w:t>services</w:t>
            </w:r>
            <w:r w:rsidRPr="00711610">
              <w:rPr>
                <w:lang w:val="fr-FR"/>
              </w:rPr>
              <w:t xml:space="preserve"> en sécurité ? Quelle est leur préférence ?</w:t>
            </w:r>
          </w:p>
          <w:p w14:paraId="45EABE76" w14:textId="77777777" w:rsidR="00536ACF" w:rsidRPr="00D119F9" w:rsidRDefault="00536ACF" w:rsidP="00D119F9">
            <w:pPr>
              <w:pStyle w:val="ListParagraph"/>
              <w:numPr>
                <w:ilvl w:val="0"/>
                <w:numId w:val="4"/>
              </w:numPr>
              <w:ind w:hanging="284"/>
              <w:rPr>
                <w:lang w:val="fr-FR"/>
              </w:rPr>
            </w:pPr>
            <w:r>
              <w:rPr>
                <w:lang w:val="fr-FR"/>
              </w:rPr>
              <w:t>Pouvez-vous partager les contacts de fournisseurs de services financiers opérant dans la région si vous en avez ?</w:t>
            </w:r>
          </w:p>
        </w:tc>
      </w:tr>
      <w:tr w:rsidR="00536ACF" w:rsidRPr="003778C3" w14:paraId="5A422056" w14:textId="77777777" w:rsidTr="00536ACF">
        <w:tc>
          <w:tcPr>
            <w:tcW w:w="9350" w:type="dxa"/>
          </w:tcPr>
          <w:p w14:paraId="753DADD1" w14:textId="77777777" w:rsidR="00536ACF" w:rsidRPr="00536ACF" w:rsidRDefault="00481263" w:rsidP="00536ACF">
            <w:pPr>
              <w:pStyle w:val="ListParagraph"/>
              <w:numPr>
                <w:ilvl w:val="0"/>
                <w:numId w:val="6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>Coordination des i</w:t>
            </w:r>
            <w:r w:rsidR="00536ACF">
              <w:rPr>
                <w:b/>
                <w:lang w:val="fr-FR"/>
              </w:rPr>
              <w:t xml:space="preserve">nterventions </w:t>
            </w:r>
            <w:r>
              <w:rPr>
                <w:b/>
                <w:lang w:val="fr-FR"/>
              </w:rPr>
              <w:t>m</w:t>
            </w:r>
            <w:r w:rsidR="00D85470">
              <w:rPr>
                <w:b/>
                <w:lang w:val="fr-FR"/>
              </w:rPr>
              <w:t>onétaires</w:t>
            </w:r>
            <w:r>
              <w:rPr>
                <w:b/>
                <w:lang w:val="fr-FR"/>
              </w:rPr>
              <w:t xml:space="preserve"> (</w:t>
            </w:r>
            <w:proofErr w:type="spellStart"/>
            <w:r>
              <w:rPr>
                <w:b/>
                <w:lang w:val="fr-FR"/>
              </w:rPr>
              <w:t>IMs</w:t>
            </w:r>
            <w:proofErr w:type="spellEnd"/>
            <w:r>
              <w:rPr>
                <w:b/>
                <w:lang w:val="fr-FR"/>
              </w:rPr>
              <w:t>)</w:t>
            </w:r>
          </w:p>
        </w:tc>
      </w:tr>
      <w:tr w:rsidR="00536ACF" w:rsidRPr="001C4411" w14:paraId="00333B23" w14:textId="77777777" w:rsidTr="00536ACF">
        <w:tc>
          <w:tcPr>
            <w:tcW w:w="9350" w:type="dxa"/>
          </w:tcPr>
          <w:p w14:paraId="35DF755C" w14:textId="0837E6A7" w:rsidR="00536ACF" w:rsidRPr="00DC055A" w:rsidRDefault="00536ACF" w:rsidP="00536ACF">
            <w:pPr>
              <w:pStyle w:val="ListParagraph"/>
              <w:numPr>
                <w:ilvl w:val="0"/>
                <w:numId w:val="5"/>
              </w:numPr>
              <w:ind w:hanging="294"/>
              <w:rPr>
                <w:lang w:val="fr-FR"/>
              </w:rPr>
            </w:pPr>
            <w:r w:rsidRPr="00DC055A">
              <w:rPr>
                <w:lang w:val="fr-FR"/>
              </w:rPr>
              <w:t xml:space="preserve">Quel </w:t>
            </w:r>
            <w:r w:rsidR="00B72A38">
              <w:rPr>
                <w:lang w:val="fr-FR"/>
              </w:rPr>
              <w:t xml:space="preserve">est le </w:t>
            </w:r>
            <w:r w:rsidRPr="00DC055A">
              <w:rPr>
                <w:lang w:val="fr-FR"/>
              </w:rPr>
              <w:t xml:space="preserve">mécanisme de coordination humanitaire </w:t>
            </w:r>
            <w:r w:rsidR="00B72A38">
              <w:rPr>
                <w:lang w:val="fr-FR"/>
              </w:rPr>
              <w:t xml:space="preserve">qui </w:t>
            </w:r>
            <w:r w:rsidRPr="00DC055A">
              <w:rPr>
                <w:lang w:val="fr-FR"/>
              </w:rPr>
              <w:t>est</w:t>
            </w:r>
            <w:r w:rsidR="00B72A38">
              <w:rPr>
                <w:lang w:val="fr-FR"/>
              </w:rPr>
              <w:t xml:space="preserve"> présente </w:t>
            </w:r>
            <w:r w:rsidRPr="00DC055A">
              <w:rPr>
                <w:lang w:val="fr-FR"/>
              </w:rPr>
              <w:t xml:space="preserve"> dans la zone ? </w:t>
            </w:r>
          </w:p>
          <w:p w14:paraId="58A61666" w14:textId="63984525" w:rsidR="00536ACF" w:rsidRDefault="00536ACF" w:rsidP="00536ACF">
            <w:pPr>
              <w:pStyle w:val="ListParagraph"/>
              <w:numPr>
                <w:ilvl w:val="0"/>
                <w:numId w:val="5"/>
              </w:numPr>
              <w:ind w:hanging="284"/>
              <w:rPr>
                <w:lang w:val="fr-FR"/>
              </w:rPr>
            </w:pPr>
            <w:r>
              <w:rPr>
                <w:lang w:val="fr-FR"/>
              </w:rPr>
              <w:t xml:space="preserve">Les interventions monétaires sont-elles </w:t>
            </w:r>
            <w:r w:rsidR="00D119F9">
              <w:rPr>
                <w:lang w:val="fr-FR"/>
              </w:rPr>
              <w:t>traitées spécifiquement dans les mécanismes de coordination humanitaire</w:t>
            </w:r>
            <w:r w:rsidR="00563F2D">
              <w:rPr>
                <w:lang w:val="fr-FR"/>
              </w:rPr>
              <w:t xml:space="preserve"> présente dans la zone</w:t>
            </w:r>
            <w:r>
              <w:rPr>
                <w:lang w:val="fr-FR"/>
              </w:rPr>
              <w:t xml:space="preserve">? </w:t>
            </w:r>
            <w:r w:rsidR="00563F2D">
              <w:rPr>
                <w:lang w:val="fr-FR"/>
              </w:rPr>
              <w:t>Si oui, c</w:t>
            </w:r>
            <w:r>
              <w:rPr>
                <w:lang w:val="fr-FR"/>
              </w:rPr>
              <w:t>omment et par qui ?</w:t>
            </w:r>
          </w:p>
          <w:p w14:paraId="76B627EF" w14:textId="5C4DFD8D" w:rsidR="00536ACF" w:rsidRDefault="00E55A59" w:rsidP="00536ACF">
            <w:pPr>
              <w:pStyle w:val="ListParagraph"/>
              <w:numPr>
                <w:ilvl w:val="0"/>
                <w:numId w:val="5"/>
              </w:numPr>
              <w:ind w:hanging="284"/>
              <w:rPr>
                <w:lang w:val="fr-FR"/>
              </w:rPr>
            </w:pPr>
            <w:r>
              <w:rPr>
                <w:lang w:val="fr-FR"/>
              </w:rPr>
              <w:t>Existe-t-il u</w:t>
            </w:r>
            <w:r w:rsidR="00536ACF">
              <w:rPr>
                <w:lang w:val="fr-FR"/>
              </w:rPr>
              <w:t>n groupe</w:t>
            </w:r>
            <w:r>
              <w:rPr>
                <w:lang w:val="fr-FR"/>
              </w:rPr>
              <w:t xml:space="preserve"> sectoriel</w:t>
            </w:r>
            <w:r w:rsidR="00536ACF">
              <w:rPr>
                <w:lang w:val="fr-FR"/>
              </w:rPr>
              <w:t xml:space="preserve"> de travail sur les interventions monétaire (Cash </w:t>
            </w:r>
            <w:proofErr w:type="spellStart"/>
            <w:r w:rsidR="00536ACF">
              <w:rPr>
                <w:lang w:val="fr-FR"/>
              </w:rPr>
              <w:t>Working</w:t>
            </w:r>
            <w:proofErr w:type="spellEnd"/>
            <w:r w:rsidR="00536ACF">
              <w:rPr>
                <w:lang w:val="fr-FR"/>
              </w:rPr>
              <w:t xml:space="preserve"> Group) </w:t>
            </w:r>
            <w:r w:rsidR="001C4411">
              <w:rPr>
                <w:lang w:val="fr-FR"/>
              </w:rPr>
              <w:t>dans la région (zone)</w:t>
            </w:r>
            <w:r w:rsidR="00536ACF">
              <w:rPr>
                <w:lang w:val="fr-FR"/>
              </w:rPr>
              <w:t xml:space="preserve"> ? </w:t>
            </w:r>
            <w:r w:rsidR="001C4411">
              <w:rPr>
                <w:lang w:val="fr-FR"/>
              </w:rPr>
              <w:t>Ce groupe est animé </w:t>
            </w:r>
            <w:r w:rsidR="001C4411" w:rsidDel="001C4411">
              <w:rPr>
                <w:lang w:val="fr-FR"/>
              </w:rPr>
              <w:t xml:space="preserve"> </w:t>
            </w:r>
            <w:r w:rsidR="001C4411">
              <w:rPr>
                <w:lang w:val="fr-FR"/>
              </w:rPr>
              <w:t>par</w:t>
            </w:r>
            <w:r w:rsidR="00536ACF">
              <w:rPr>
                <w:lang w:val="fr-FR"/>
              </w:rPr>
              <w:t xml:space="preserve"> </w:t>
            </w:r>
            <w:r w:rsidR="001C4411">
              <w:rPr>
                <w:lang w:val="fr-FR"/>
              </w:rPr>
              <w:t xml:space="preserve">quelle </w:t>
            </w:r>
            <w:r w:rsidR="00536ACF">
              <w:rPr>
                <w:lang w:val="fr-FR"/>
              </w:rPr>
              <w:t>organisation?</w:t>
            </w:r>
          </w:p>
          <w:p w14:paraId="4526F6B5" w14:textId="5254C3FC" w:rsidR="00536ACF" w:rsidRDefault="001C4411" w:rsidP="00536ACF">
            <w:pPr>
              <w:pStyle w:val="ListParagraph"/>
              <w:numPr>
                <w:ilvl w:val="0"/>
                <w:numId w:val="5"/>
              </w:numPr>
              <w:ind w:hanging="284"/>
              <w:rPr>
                <w:lang w:val="fr-FR"/>
              </w:rPr>
            </w:pPr>
            <w:r>
              <w:rPr>
                <w:lang w:val="fr-FR"/>
              </w:rPr>
              <w:t>Est-ce qu’il existe d</w:t>
            </w:r>
            <w:r w:rsidR="00536ACF">
              <w:rPr>
                <w:lang w:val="fr-FR"/>
              </w:rPr>
              <w:t xml:space="preserve">es orientations ou lignes directrice sur la faisabilité d’utilisation des interventions monétaires selon les secteurs? Si oui, pouvez-vous </w:t>
            </w:r>
            <w:r>
              <w:rPr>
                <w:lang w:val="fr-FR"/>
              </w:rPr>
              <w:t xml:space="preserve">nous </w:t>
            </w:r>
            <w:r w:rsidR="00536ACF">
              <w:rPr>
                <w:lang w:val="fr-FR"/>
              </w:rPr>
              <w:t>les partager ?</w:t>
            </w:r>
          </w:p>
          <w:p w14:paraId="02D35367" w14:textId="77777777" w:rsidR="00536ACF" w:rsidRPr="009101E8" w:rsidRDefault="00D85470" w:rsidP="00DC055A">
            <w:pPr>
              <w:pStyle w:val="ListParagraph"/>
              <w:numPr>
                <w:ilvl w:val="0"/>
                <w:numId w:val="5"/>
              </w:numPr>
              <w:ind w:hanging="284"/>
              <w:rPr>
                <w:lang w:val="fr-FR"/>
              </w:rPr>
            </w:pPr>
            <w:r>
              <w:rPr>
                <w:lang w:val="fr-FR"/>
              </w:rPr>
              <w:t xml:space="preserve">Existe-t-il une cartographie </w:t>
            </w:r>
            <w:r w:rsidR="00536ACF">
              <w:rPr>
                <w:lang w:val="fr-FR"/>
              </w:rPr>
              <w:t xml:space="preserve">des interventions monétaires menées </w:t>
            </w:r>
            <w:r w:rsidR="001C4411">
              <w:rPr>
                <w:lang w:val="fr-FR"/>
              </w:rPr>
              <w:t xml:space="preserve">au courant de </w:t>
            </w:r>
            <w:r w:rsidR="00536ACF">
              <w:rPr>
                <w:lang w:val="fr-FR"/>
              </w:rPr>
              <w:t xml:space="preserve">ces dernières années dans la zone ? Si oui, pouvez-vous </w:t>
            </w:r>
            <w:r w:rsidR="001C4411">
              <w:rPr>
                <w:lang w:val="fr-FR"/>
              </w:rPr>
              <w:t xml:space="preserve">nous </w:t>
            </w:r>
            <w:r w:rsidR="00536ACF">
              <w:rPr>
                <w:lang w:val="fr-FR"/>
              </w:rPr>
              <w:t>le partager ?</w:t>
            </w:r>
          </w:p>
        </w:tc>
      </w:tr>
    </w:tbl>
    <w:p w14:paraId="48706158" w14:textId="77777777" w:rsidR="00DC055A" w:rsidRPr="00DC055A" w:rsidRDefault="00DC055A" w:rsidP="00DD31FF">
      <w:pPr>
        <w:spacing w:after="0" w:line="240" w:lineRule="auto"/>
        <w:outlineLvl w:val="0"/>
        <w:rPr>
          <w:i/>
          <w:sz w:val="24"/>
          <w:szCs w:val="24"/>
          <w:lang w:val="fr-FR"/>
        </w:rPr>
      </w:pPr>
    </w:p>
    <w:p w14:paraId="1A533D37" w14:textId="77777777" w:rsidR="009101E8" w:rsidRDefault="009101E8" w:rsidP="00801037">
      <w:pPr>
        <w:tabs>
          <w:tab w:val="left" w:pos="2317"/>
        </w:tabs>
        <w:rPr>
          <w:b/>
          <w:lang w:val="fr-FR"/>
        </w:rPr>
        <w:sectPr w:rsidR="009101E8" w:rsidSect="00466C1F">
          <w:headerReference w:type="default" r:id="rId7"/>
          <w:footerReference w:type="default" r:id="rId8"/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6601ECE" w14:textId="77777777" w:rsidR="009101E8" w:rsidRPr="009101E8" w:rsidRDefault="009101E8" w:rsidP="009101E8">
      <w:pPr>
        <w:pStyle w:val="Caption"/>
        <w:keepNext/>
        <w:rPr>
          <w:b/>
          <w:sz w:val="24"/>
          <w:szCs w:val="24"/>
          <w:lang w:val="fr-FR"/>
        </w:rPr>
      </w:pPr>
      <w:r w:rsidRPr="009101E8">
        <w:rPr>
          <w:b/>
          <w:color w:val="000000" w:themeColor="text1"/>
          <w:sz w:val="24"/>
          <w:szCs w:val="24"/>
          <w:lang w:val="fr-FR"/>
        </w:rPr>
        <w:lastRenderedPageBreak/>
        <w:t xml:space="preserve">Tableau </w:t>
      </w:r>
      <w:r w:rsidRPr="009101E8">
        <w:rPr>
          <w:b/>
          <w:color w:val="000000" w:themeColor="text1"/>
          <w:sz w:val="24"/>
          <w:szCs w:val="24"/>
        </w:rPr>
        <w:fldChar w:fldCharType="begin"/>
      </w:r>
      <w:r w:rsidRPr="009101E8">
        <w:rPr>
          <w:b/>
          <w:color w:val="000000" w:themeColor="text1"/>
          <w:sz w:val="24"/>
          <w:szCs w:val="24"/>
          <w:lang w:val="fr-FR"/>
        </w:rPr>
        <w:instrText xml:space="preserve"> SEQ Tableau \* ARABIC </w:instrText>
      </w:r>
      <w:r w:rsidRPr="009101E8">
        <w:rPr>
          <w:b/>
          <w:color w:val="000000" w:themeColor="text1"/>
          <w:sz w:val="24"/>
          <w:szCs w:val="24"/>
        </w:rPr>
        <w:fldChar w:fldCharType="separate"/>
      </w:r>
      <w:r w:rsidRPr="009101E8">
        <w:rPr>
          <w:b/>
          <w:noProof/>
          <w:color w:val="000000" w:themeColor="text1"/>
          <w:sz w:val="24"/>
          <w:szCs w:val="24"/>
          <w:lang w:val="fr-FR"/>
        </w:rPr>
        <w:t>1</w:t>
      </w:r>
      <w:r w:rsidRPr="009101E8">
        <w:rPr>
          <w:b/>
          <w:color w:val="000000" w:themeColor="text1"/>
          <w:sz w:val="24"/>
          <w:szCs w:val="24"/>
        </w:rPr>
        <w:fldChar w:fldCharType="end"/>
      </w:r>
      <w:r w:rsidRPr="009101E8">
        <w:rPr>
          <w:b/>
          <w:color w:val="000000" w:themeColor="text1"/>
          <w:sz w:val="24"/>
          <w:szCs w:val="24"/>
          <w:lang w:val="fr-FR"/>
        </w:rPr>
        <w:t>: Aperçu des interventions abris/monétaires dans la zone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1560"/>
        <w:gridCol w:w="1842"/>
        <w:gridCol w:w="1701"/>
        <w:gridCol w:w="1418"/>
        <w:gridCol w:w="1701"/>
        <w:gridCol w:w="1721"/>
        <w:gridCol w:w="2310"/>
      </w:tblGrid>
      <w:tr w:rsidR="009101E8" w14:paraId="6C79F939" w14:textId="77777777" w:rsidTr="009101E8">
        <w:trPr>
          <w:jc w:val="center"/>
        </w:trPr>
        <w:tc>
          <w:tcPr>
            <w:tcW w:w="1696" w:type="dxa"/>
          </w:tcPr>
          <w:p w14:paraId="308A84AD" w14:textId="77777777" w:rsidR="009101E8" w:rsidRPr="0032191E" w:rsidRDefault="009101E8" w:rsidP="00801037">
            <w:pPr>
              <w:tabs>
                <w:tab w:val="left" w:pos="2317"/>
              </w:tabs>
              <w:rPr>
                <w:b/>
                <w:lang w:val="fr-FR"/>
              </w:rPr>
            </w:pPr>
            <w:r>
              <w:rPr>
                <w:b/>
                <w:lang w:val="fr-FR"/>
              </w:rPr>
              <w:t>Type d’interventions (abri et/ ou intervention monétaire)</w:t>
            </w:r>
          </w:p>
        </w:tc>
        <w:tc>
          <w:tcPr>
            <w:tcW w:w="1560" w:type="dxa"/>
          </w:tcPr>
          <w:p w14:paraId="4D10B165" w14:textId="77777777" w:rsidR="009101E8" w:rsidRPr="0032191E" w:rsidRDefault="009101E8" w:rsidP="00801037">
            <w:pPr>
              <w:tabs>
                <w:tab w:val="left" w:pos="2317"/>
              </w:tabs>
              <w:rPr>
                <w:b/>
                <w:lang w:val="fr-FR"/>
              </w:rPr>
            </w:pPr>
            <w:r>
              <w:rPr>
                <w:b/>
                <w:lang w:val="fr-FR"/>
              </w:rPr>
              <w:t>Objectifs</w:t>
            </w:r>
          </w:p>
        </w:tc>
        <w:tc>
          <w:tcPr>
            <w:tcW w:w="1842" w:type="dxa"/>
          </w:tcPr>
          <w:p w14:paraId="147253A6" w14:textId="77777777" w:rsidR="009101E8" w:rsidRPr="0032191E" w:rsidRDefault="009101E8" w:rsidP="00801037">
            <w:pPr>
              <w:tabs>
                <w:tab w:val="left" w:pos="2317"/>
              </w:tabs>
              <w:rPr>
                <w:b/>
                <w:lang w:val="fr-FR"/>
              </w:rPr>
            </w:pPr>
            <w:r>
              <w:rPr>
                <w:b/>
                <w:lang w:val="fr-FR"/>
              </w:rPr>
              <w:t>Zone de couverture</w:t>
            </w:r>
          </w:p>
        </w:tc>
        <w:tc>
          <w:tcPr>
            <w:tcW w:w="1701" w:type="dxa"/>
          </w:tcPr>
          <w:p w14:paraId="00FFC6A0" w14:textId="33EC5BAD" w:rsidR="009101E8" w:rsidRDefault="009101E8" w:rsidP="00801037">
            <w:pPr>
              <w:tabs>
                <w:tab w:val="left" w:pos="2317"/>
              </w:tabs>
              <w:rPr>
                <w:b/>
                <w:lang w:val="fr-FR"/>
              </w:rPr>
            </w:pPr>
            <w:r>
              <w:rPr>
                <w:b/>
                <w:lang w:val="fr-FR"/>
              </w:rPr>
              <w:t>Population /groupes c</w:t>
            </w:r>
            <w:r w:rsidRPr="0032191E">
              <w:rPr>
                <w:b/>
                <w:lang w:val="fr-FR"/>
              </w:rPr>
              <w:t>ibl</w:t>
            </w:r>
            <w:r w:rsidR="001C4411">
              <w:rPr>
                <w:b/>
                <w:lang w:val="fr-FR"/>
              </w:rPr>
              <w:t>é</w:t>
            </w:r>
            <w:r>
              <w:rPr>
                <w:b/>
                <w:lang w:val="fr-FR"/>
              </w:rPr>
              <w:t>s</w:t>
            </w:r>
          </w:p>
        </w:tc>
        <w:tc>
          <w:tcPr>
            <w:tcW w:w="1418" w:type="dxa"/>
          </w:tcPr>
          <w:p w14:paraId="6F7387E4" w14:textId="77777777" w:rsidR="009101E8" w:rsidRPr="0032191E" w:rsidRDefault="009101E8" w:rsidP="00801037">
            <w:pPr>
              <w:tabs>
                <w:tab w:val="left" w:pos="2317"/>
              </w:tabs>
              <w:rPr>
                <w:b/>
                <w:lang w:val="fr-FR"/>
              </w:rPr>
            </w:pPr>
            <w:r>
              <w:rPr>
                <w:b/>
                <w:lang w:val="fr-FR"/>
              </w:rPr>
              <w:t>No. de bénéficiaires</w:t>
            </w:r>
          </w:p>
        </w:tc>
        <w:tc>
          <w:tcPr>
            <w:tcW w:w="1701" w:type="dxa"/>
          </w:tcPr>
          <w:p w14:paraId="3E3136A2" w14:textId="77777777" w:rsidR="009101E8" w:rsidRDefault="009101E8" w:rsidP="00801037">
            <w:pPr>
              <w:tabs>
                <w:tab w:val="left" w:pos="2317"/>
              </w:tabs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Modalité de distribution </w:t>
            </w:r>
          </w:p>
          <w:p w14:paraId="0109AD29" w14:textId="77777777" w:rsidR="009101E8" w:rsidRPr="009101E8" w:rsidRDefault="009101E8" w:rsidP="00801037">
            <w:pPr>
              <w:tabs>
                <w:tab w:val="left" w:pos="2317"/>
              </w:tabs>
              <w:rPr>
                <w:i/>
                <w:sz w:val="18"/>
                <w:szCs w:val="18"/>
                <w:lang w:val="fr-FR"/>
              </w:rPr>
            </w:pPr>
            <w:r w:rsidRPr="009101E8">
              <w:rPr>
                <w:i/>
                <w:sz w:val="18"/>
                <w:szCs w:val="18"/>
                <w:lang w:val="fr-FR"/>
              </w:rPr>
              <w:t>(en nature/coupons/ espèces etc.)</w:t>
            </w:r>
          </w:p>
        </w:tc>
        <w:tc>
          <w:tcPr>
            <w:tcW w:w="1721" w:type="dxa"/>
          </w:tcPr>
          <w:p w14:paraId="6B44BC3C" w14:textId="0D85BB2A" w:rsidR="009101E8" w:rsidRDefault="009101E8" w:rsidP="009101E8">
            <w:pPr>
              <w:tabs>
                <w:tab w:val="left" w:pos="2317"/>
              </w:tabs>
              <w:rPr>
                <w:lang w:val="fr-FR"/>
              </w:rPr>
            </w:pPr>
            <w:r w:rsidRPr="0032191E">
              <w:rPr>
                <w:b/>
                <w:lang w:val="fr-FR"/>
              </w:rPr>
              <w:t>Mécanisme de distribution</w:t>
            </w:r>
            <w:r>
              <w:rPr>
                <w:lang w:val="fr-FR"/>
              </w:rPr>
              <w:t xml:space="preserve">  </w:t>
            </w:r>
            <w:r w:rsidRPr="009101E8">
              <w:rPr>
                <w:i/>
                <w:sz w:val="18"/>
                <w:szCs w:val="18"/>
                <w:lang w:val="fr-FR"/>
              </w:rPr>
              <w:t xml:space="preserve">(direct, agence, </w:t>
            </w:r>
            <w:r w:rsidR="001C4411">
              <w:rPr>
                <w:i/>
                <w:sz w:val="18"/>
                <w:szCs w:val="18"/>
                <w:lang w:val="fr-FR"/>
              </w:rPr>
              <w:t>transfert d’argent mobile</w:t>
            </w:r>
            <w:r w:rsidRPr="009101E8">
              <w:rPr>
                <w:i/>
                <w:sz w:val="18"/>
                <w:szCs w:val="18"/>
                <w:lang w:val="fr-FR"/>
              </w:rPr>
              <w:t xml:space="preserve"> etc.)</w:t>
            </w:r>
          </w:p>
        </w:tc>
        <w:tc>
          <w:tcPr>
            <w:tcW w:w="2310" w:type="dxa"/>
          </w:tcPr>
          <w:p w14:paraId="46F6286F" w14:textId="77777777" w:rsidR="009101E8" w:rsidRPr="009101E8" w:rsidRDefault="009101E8" w:rsidP="00801037">
            <w:pPr>
              <w:tabs>
                <w:tab w:val="left" w:pos="2317"/>
              </w:tabs>
              <w:rPr>
                <w:b/>
                <w:lang w:val="fr-FR"/>
              </w:rPr>
            </w:pPr>
            <w:r>
              <w:rPr>
                <w:b/>
                <w:lang w:val="fr-FR"/>
              </w:rPr>
              <w:t>Leçons apprises</w:t>
            </w:r>
          </w:p>
        </w:tc>
      </w:tr>
      <w:tr w:rsidR="009101E8" w14:paraId="46010B1A" w14:textId="77777777" w:rsidTr="009101E8">
        <w:trPr>
          <w:jc w:val="center"/>
        </w:trPr>
        <w:tc>
          <w:tcPr>
            <w:tcW w:w="1696" w:type="dxa"/>
          </w:tcPr>
          <w:p w14:paraId="1E5AE3D0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  <w:p w14:paraId="1FE26FD1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  <w:p w14:paraId="4CE862D1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560" w:type="dxa"/>
          </w:tcPr>
          <w:p w14:paraId="0A23C71E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842" w:type="dxa"/>
          </w:tcPr>
          <w:p w14:paraId="199A7F8D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701" w:type="dxa"/>
          </w:tcPr>
          <w:p w14:paraId="571BF9CC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418" w:type="dxa"/>
          </w:tcPr>
          <w:p w14:paraId="674ADC13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701" w:type="dxa"/>
          </w:tcPr>
          <w:p w14:paraId="3DE9C45B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721" w:type="dxa"/>
          </w:tcPr>
          <w:p w14:paraId="4C1EAFC6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2310" w:type="dxa"/>
          </w:tcPr>
          <w:p w14:paraId="504A1B2A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</w:tr>
      <w:tr w:rsidR="009101E8" w14:paraId="0A1E7E26" w14:textId="77777777" w:rsidTr="009101E8">
        <w:trPr>
          <w:jc w:val="center"/>
        </w:trPr>
        <w:tc>
          <w:tcPr>
            <w:tcW w:w="1696" w:type="dxa"/>
          </w:tcPr>
          <w:p w14:paraId="3113AD0D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  <w:p w14:paraId="5AE2A5EF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  <w:p w14:paraId="4404B656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560" w:type="dxa"/>
          </w:tcPr>
          <w:p w14:paraId="03D3EC65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842" w:type="dxa"/>
          </w:tcPr>
          <w:p w14:paraId="7420886C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701" w:type="dxa"/>
          </w:tcPr>
          <w:p w14:paraId="1F1E9E1C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418" w:type="dxa"/>
          </w:tcPr>
          <w:p w14:paraId="74A449D9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701" w:type="dxa"/>
          </w:tcPr>
          <w:p w14:paraId="5DB1F414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721" w:type="dxa"/>
          </w:tcPr>
          <w:p w14:paraId="0EED92FD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2310" w:type="dxa"/>
          </w:tcPr>
          <w:p w14:paraId="4B2CA0B8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</w:tr>
      <w:tr w:rsidR="009101E8" w14:paraId="7D511617" w14:textId="77777777" w:rsidTr="009101E8">
        <w:trPr>
          <w:jc w:val="center"/>
        </w:trPr>
        <w:tc>
          <w:tcPr>
            <w:tcW w:w="1696" w:type="dxa"/>
          </w:tcPr>
          <w:p w14:paraId="4EDA4056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  <w:p w14:paraId="25E2F67D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  <w:p w14:paraId="0F16EBAF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560" w:type="dxa"/>
          </w:tcPr>
          <w:p w14:paraId="7D5C5CFB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842" w:type="dxa"/>
          </w:tcPr>
          <w:p w14:paraId="5B68032A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701" w:type="dxa"/>
          </w:tcPr>
          <w:p w14:paraId="404E575F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418" w:type="dxa"/>
          </w:tcPr>
          <w:p w14:paraId="187AADAF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701" w:type="dxa"/>
          </w:tcPr>
          <w:p w14:paraId="3565C1B5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721" w:type="dxa"/>
          </w:tcPr>
          <w:p w14:paraId="1BC4F9E6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2310" w:type="dxa"/>
          </w:tcPr>
          <w:p w14:paraId="6EB3A86B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</w:tr>
      <w:tr w:rsidR="009101E8" w14:paraId="40DB0AD7" w14:textId="77777777" w:rsidTr="009101E8">
        <w:trPr>
          <w:jc w:val="center"/>
        </w:trPr>
        <w:tc>
          <w:tcPr>
            <w:tcW w:w="1696" w:type="dxa"/>
          </w:tcPr>
          <w:p w14:paraId="2AC96F10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  <w:p w14:paraId="0CB67249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  <w:p w14:paraId="4E4B1A35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560" w:type="dxa"/>
          </w:tcPr>
          <w:p w14:paraId="32394C3B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842" w:type="dxa"/>
          </w:tcPr>
          <w:p w14:paraId="5B2E3944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701" w:type="dxa"/>
          </w:tcPr>
          <w:p w14:paraId="1757CAA2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418" w:type="dxa"/>
          </w:tcPr>
          <w:p w14:paraId="1E057608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701" w:type="dxa"/>
          </w:tcPr>
          <w:p w14:paraId="528DC7D4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1721" w:type="dxa"/>
          </w:tcPr>
          <w:p w14:paraId="2437EF54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  <w:tc>
          <w:tcPr>
            <w:tcW w:w="2310" w:type="dxa"/>
          </w:tcPr>
          <w:p w14:paraId="10E51ECB" w14:textId="77777777" w:rsidR="009101E8" w:rsidRDefault="009101E8" w:rsidP="00801037">
            <w:pPr>
              <w:tabs>
                <w:tab w:val="left" w:pos="2317"/>
              </w:tabs>
              <w:rPr>
                <w:lang w:val="fr-FR"/>
              </w:rPr>
            </w:pPr>
          </w:p>
        </w:tc>
      </w:tr>
    </w:tbl>
    <w:p w14:paraId="2E3BC3AE" w14:textId="77777777" w:rsidR="009101E8" w:rsidRDefault="009101E8" w:rsidP="009101E8">
      <w:pPr>
        <w:rPr>
          <w:lang w:val="fr-FR"/>
        </w:rPr>
      </w:pPr>
    </w:p>
    <w:sectPr w:rsidR="009101E8" w:rsidSect="009101E8">
      <w:headerReference w:type="default" r:id="rId9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AC6B6" w14:textId="77777777" w:rsidR="00B7144F" w:rsidRDefault="00B7144F" w:rsidP="00637D59">
      <w:pPr>
        <w:spacing w:after="0" w:line="240" w:lineRule="auto"/>
      </w:pPr>
      <w:r>
        <w:separator/>
      </w:r>
    </w:p>
  </w:endnote>
  <w:endnote w:type="continuationSeparator" w:id="0">
    <w:p w14:paraId="111742E7" w14:textId="77777777" w:rsidR="00B7144F" w:rsidRDefault="00B7144F" w:rsidP="00637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ill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53233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4270D6" w14:textId="366E59AD" w:rsidR="00362FDA" w:rsidRDefault="00362FD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78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30AB03" w14:textId="77777777" w:rsidR="00362FDA" w:rsidRDefault="00362F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BA98E" w14:textId="77777777" w:rsidR="00B7144F" w:rsidRDefault="00B7144F" w:rsidP="00637D59">
      <w:pPr>
        <w:spacing w:after="0" w:line="240" w:lineRule="auto"/>
      </w:pPr>
      <w:r>
        <w:separator/>
      </w:r>
    </w:p>
  </w:footnote>
  <w:footnote w:type="continuationSeparator" w:id="0">
    <w:p w14:paraId="3193D334" w14:textId="77777777" w:rsidR="00B7144F" w:rsidRDefault="00B7144F" w:rsidP="00637D59">
      <w:pPr>
        <w:spacing w:after="0" w:line="240" w:lineRule="auto"/>
      </w:pPr>
      <w:r>
        <w:continuationSeparator/>
      </w:r>
    </w:p>
  </w:footnote>
  <w:footnote w:id="1">
    <w:p w14:paraId="6390B9C8" w14:textId="290891F2" w:rsidR="00C609F2" w:rsidRPr="00C609F2" w:rsidRDefault="00C609F2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C609F2">
        <w:rPr>
          <w:lang w:val="fr-FR"/>
        </w:rPr>
        <w:t xml:space="preserve"> </w:t>
      </w:r>
      <w:r>
        <w:rPr>
          <w:i/>
          <w:lang w:val="fr-FR"/>
        </w:rPr>
        <w:t>Ce document est a</w:t>
      </w:r>
      <w:r w:rsidRPr="00255CAA">
        <w:rPr>
          <w:i/>
          <w:lang w:val="fr-FR"/>
        </w:rPr>
        <w:t xml:space="preserve">dapté </w:t>
      </w:r>
      <w:r>
        <w:rPr>
          <w:i/>
          <w:lang w:val="fr-FR"/>
        </w:rPr>
        <w:t>d’un outil</w:t>
      </w:r>
      <w:r w:rsidRPr="00255CAA">
        <w:rPr>
          <w:i/>
          <w:lang w:val="fr-FR"/>
        </w:rPr>
        <w:t xml:space="preserve"> </w:t>
      </w:r>
      <w:r>
        <w:rPr>
          <w:i/>
          <w:lang w:val="fr-FR"/>
        </w:rPr>
        <w:t>crée par UNHCR RDC.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B9727" w14:textId="64CCF50E" w:rsidR="00801037" w:rsidRPr="00637D59" w:rsidRDefault="00362FDA">
    <w:pPr>
      <w:pStyle w:val="Header"/>
      <w:rPr>
        <w:i/>
      </w:rPr>
    </w:pPr>
    <w:r w:rsidRPr="00A84440">
      <w:rPr>
        <w:i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25E20203" wp14:editId="4728975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980000" cy="248400"/>
          <wp:effectExtent l="0" t="0" r="127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elter Working 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24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</w:rPr>
      <w:tab/>
    </w:r>
    <w:r>
      <w:rPr>
        <w:i/>
      </w:rPr>
      <w:tab/>
      <w:t xml:space="preserve">Fiche 4A: Les </w:t>
    </w:r>
    <w:proofErr w:type="spellStart"/>
    <w:r>
      <w:rPr>
        <w:i/>
      </w:rPr>
      <w:t>organisations</w:t>
    </w:r>
    <w:proofErr w:type="spellEnd"/>
    <w:r>
      <w:rPr>
        <w:i/>
      </w:rPr>
      <w:t xml:space="preserve"> </w:t>
    </w:r>
    <w:proofErr w:type="spellStart"/>
    <w:r>
      <w:rPr>
        <w:i/>
      </w:rPr>
      <w:t>h</w:t>
    </w:r>
    <w:r w:rsidR="00801037">
      <w:rPr>
        <w:i/>
      </w:rPr>
      <w:t>umanitaires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B3D6B" w14:textId="77777777" w:rsidR="00801037" w:rsidRPr="009101E8" w:rsidRDefault="00801037" w:rsidP="009101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31B98"/>
    <w:multiLevelType w:val="hybridMultilevel"/>
    <w:tmpl w:val="5C049E62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135AD"/>
    <w:multiLevelType w:val="hybridMultilevel"/>
    <w:tmpl w:val="0726B470"/>
    <w:lvl w:ilvl="0" w:tplc="BB368C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0322E"/>
    <w:multiLevelType w:val="hybridMultilevel"/>
    <w:tmpl w:val="DA7428A8"/>
    <w:lvl w:ilvl="0" w:tplc="36AA61DA">
      <w:start w:val="1"/>
      <w:numFmt w:val="lowerLetter"/>
      <w:lvlText w:val="%1)"/>
      <w:lvlJc w:val="left"/>
      <w:pPr>
        <w:ind w:left="757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 w15:restartNumberingAfterBreak="0">
    <w:nsid w:val="243254A8"/>
    <w:multiLevelType w:val="hybridMultilevel"/>
    <w:tmpl w:val="0222199C"/>
    <w:lvl w:ilvl="0" w:tplc="C20E2E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9221E"/>
    <w:multiLevelType w:val="hybridMultilevel"/>
    <w:tmpl w:val="A300D71E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B1677"/>
    <w:multiLevelType w:val="hybridMultilevel"/>
    <w:tmpl w:val="AA8C6360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01527"/>
    <w:multiLevelType w:val="hybridMultilevel"/>
    <w:tmpl w:val="9704E3DE"/>
    <w:lvl w:ilvl="0" w:tplc="69E6200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B14CA"/>
    <w:multiLevelType w:val="hybridMultilevel"/>
    <w:tmpl w:val="18D04D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C5290"/>
    <w:multiLevelType w:val="hybridMultilevel"/>
    <w:tmpl w:val="9704E3DE"/>
    <w:lvl w:ilvl="0" w:tplc="69E6200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345308"/>
    <w:multiLevelType w:val="hybridMultilevel"/>
    <w:tmpl w:val="D1228C3A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57D87"/>
    <w:multiLevelType w:val="hybridMultilevel"/>
    <w:tmpl w:val="A7169DE0"/>
    <w:lvl w:ilvl="0" w:tplc="36AA61DA">
      <w:start w:val="1"/>
      <w:numFmt w:val="lowerLetter"/>
      <w:lvlText w:val="%1)"/>
      <w:lvlJc w:val="left"/>
      <w:pPr>
        <w:ind w:left="757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8"/>
  </w:num>
  <w:num w:numId="5">
    <w:abstractNumId w:val="6"/>
  </w:num>
  <w:num w:numId="6">
    <w:abstractNumId w:val="1"/>
  </w:num>
  <w:num w:numId="7">
    <w:abstractNumId w:val="2"/>
  </w:num>
  <w:num w:numId="8">
    <w:abstractNumId w:val="9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0C7"/>
    <w:rsid w:val="00066FD2"/>
    <w:rsid w:val="00086A3B"/>
    <w:rsid w:val="000F1554"/>
    <w:rsid w:val="00111262"/>
    <w:rsid w:val="00126098"/>
    <w:rsid w:val="00157A7F"/>
    <w:rsid w:val="001A2F40"/>
    <w:rsid w:val="001B58C6"/>
    <w:rsid w:val="001C4411"/>
    <w:rsid w:val="002A0F47"/>
    <w:rsid w:val="0032191E"/>
    <w:rsid w:val="00362FDA"/>
    <w:rsid w:val="003778C3"/>
    <w:rsid w:val="003A6279"/>
    <w:rsid w:val="003B03EA"/>
    <w:rsid w:val="003B1FC4"/>
    <w:rsid w:val="003E317D"/>
    <w:rsid w:val="00466C1F"/>
    <w:rsid w:val="00481263"/>
    <w:rsid w:val="0049451A"/>
    <w:rsid w:val="004C30A4"/>
    <w:rsid w:val="00536ACF"/>
    <w:rsid w:val="00563F2D"/>
    <w:rsid w:val="005A524D"/>
    <w:rsid w:val="005A7047"/>
    <w:rsid w:val="00612C40"/>
    <w:rsid w:val="00614711"/>
    <w:rsid w:val="00637D59"/>
    <w:rsid w:val="006B5D83"/>
    <w:rsid w:val="007103CC"/>
    <w:rsid w:val="00756503"/>
    <w:rsid w:val="00770D01"/>
    <w:rsid w:val="007927AD"/>
    <w:rsid w:val="007C63E9"/>
    <w:rsid w:val="00801037"/>
    <w:rsid w:val="008C2C7D"/>
    <w:rsid w:val="008F290D"/>
    <w:rsid w:val="009101E8"/>
    <w:rsid w:val="009D7F37"/>
    <w:rsid w:val="00A73F1A"/>
    <w:rsid w:val="00B63792"/>
    <w:rsid w:val="00B7144F"/>
    <w:rsid w:val="00B72A38"/>
    <w:rsid w:val="00BA3CEE"/>
    <w:rsid w:val="00BF648C"/>
    <w:rsid w:val="00C555F1"/>
    <w:rsid w:val="00C57A27"/>
    <w:rsid w:val="00C609F2"/>
    <w:rsid w:val="00C813F2"/>
    <w:rsid w:val="00CB1701"/>
    <w:rsid w:val="00D119F9"/>
    <w:rsid w:val="00D14E19"/>
    <w:rsid w:val="00D51660"/>
    <w:rsid w:val="00D572C4"/>
    <w:rsid w:val="00D6409B"/>
    <w:rsid w:val="00D85470"/>
    <w:rsid w:val="00DC055A"/>
    <w:rsid w:val="00DD31FF"/>
    <w:rsid w:val="00DF7D2D"/>
    <w:rsid w:val="00E55A59"/>
    <w:rsid w:val="00EE601E"/>
    <w:rsid w:val="00F03D57"/>
    <w:rsid w:val="00F642BB"/>
    <w:rsid w:val="00F9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8C540"/>
  <w15:chartTrackingRefBased/>
  <w15:docId w15:val="{BC8A2A65-716D-4897-8772-D6AEA866F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086A3B"/>
    <w:pPr>
      <w:tabs>
        <w:tab w:val="left" w:pos="440"/>
        <w:tab w:val="right" w:leader="dot" w:pos="9350"/>
      </w:tabs>
      <w:spacing w:before="240" w:after="0"/>
    </w:pPr>
    <w:rPr>
      <w:rFonts w:ascii="Calibri" w:hAnsi="Calibri"/>
      <w:b/>
      <w:bCs/>
      <w:caps/>
      <w:sz w:val="24"/>
      <w:szCs w:val="24"/>
    </w:rPr>
  </w:style>
  <w:style w:type="character" w:customStyle="1" w:styleId="TOC1Char">
    <w:name w:val="TOC 1 Char"/>
    <w:basedOn w:val="DefaultParagraphFont"/>
    <w:link w:val="TOC1"/>
    <w:uiPriority w:val="39"/>
    <w:rsid w:val="00086A3B"/>
    <w:rPr>
      <w:rFonts w:ascii="Calibri" w:hAnsi="Calibri"/>
      <w:b/>
      <w:bCs/>
      <w:caps/>
      <w:sz w:val="24"/>
      <w:szCs w:val="24"/>
    </w:rPr>
  </w:style>
  <w:style w:type="paragraph" w:styleId="ListParagraph">
    <w:name w:val="List Paragraph"/>
    <w:aliases w:val="LIST OF TABLES.,List Paragraph1"/>
    <w:basedOn w:val="Normal"/>
    <w:link w:val="ListParagraphChar"/>
    <w:uiPriority w:val="34"/>
    <w:qFormat/>
    <w:rsid w:val="00F920C7"/>
    <w:pPr>
      <w:ind w:left="720"/>
      <w:contextualSpacing/>
    </w:pPr>
  </w:style>
  <w:style w:type="table" w:styleId="TableGrid">
    <w:name w:val="Table Grid"/>
    <w:basedOn w:val="TableNormal"/>
    <w:uiPriority w:val="39"/>
    <w:rsid w:val="00DD3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OF TABLES. Char,List Paragraph1 Char"/>
    <w:basedOn w:val="DefaultParagraphFont"/>
    <w:link w:val="ListParagraph"/>
    <w:uiPriority w:val="34"/>
    <w:locked/>
    <w:rsid w:val="00DD31FF"/>
  </w:style>
  <w:style w:type="paragraph" w:styleId="Header">
    <w:name w:val="header"/>
    <w:basedOn w:val="Normal"/>
    <w:link w:val="HeaderChar"/>
    <w:uiPriority w:val="99"/>
    <w:unhideWhenUsed/>
    <w:rsid w:val="00637D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D59"/>
  </w:style>
  <w:style w:type="paragraph" w:styleId="Footer">
    <w:name w:val="footer"/>
    <w:basedOn w:val="Normal"/>
    <w:link w:val="FooterChar"/>
    <w:uiPriority w:val="99"/>
    <w:unhideWhenUsed/>
    <w:rsid w:val="00637D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D59"/>
  </w:style>
  <w:style w:type="paragraph" w:styleId="BalloonText">
    <w:name w:val="Balloon Text"/>
    <w:basedOn w:val="Normal"/>
    <w:link w:val="BalloonTextChar"/>
    <w:uiPriority w:val="99"/>
    <w:semiHidden/>
    <w:unhideWhenUsed/>
    <w:rsid w:val="00466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C1F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9101E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72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2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2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2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2C4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09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09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609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2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8906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7300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Mason Lewis</dc:creator>
  <cp:keywords/>
  <dc:description/>
  <cp:lastModifiedBy>Julia Mason Lewis</cp:lastModifiedBy>
  <cp:revision>7</cp:revision>
  <cp:lastPrinted>2018-11-19T13:11:00Z</cp:lastPrinted>
  <dcterms:created xsi:type="dcterms:W3CDTF">2018-12-06T07:34:00Z</dcterms:created>
  <dcterms:modified xsi:type="dcterms:W3CDTF">2019-03-08T16:23:00Z</dcterms:modified>
</cp:coreProperties>
</file>